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79A8" w14:textId="77777777" w:rsidR="00411535" w:rsidRPr="00397D2A" w:rsidRDefault="006D1BF7" w:rsidP="00411535">
      <w:pPr>
        <w:pStyle w:val="Style1"/>
        <w:widowControl/>
        <w:tabs>
          <w:tab w:val="right" w:pos="9630"/>
        </w:tabs>
        <w:rPr>
          <w:rFonts w:asciiTheme="majorHAnsi" w:hAnsiTheme="majorHAnsi"/>
          <w:b/>
          <w:bCs/>
          <w:spacing w:val="-8"/>
          <w:sz w:val="28"/>
          <w:szCs w:val="24"/>
        </w:rPr>
      </w:pPr>
      <w:r>
        <w:rPr>
          <w:rFonts w:asciiTheme="majorHAnsi" w:hAnsiTheme="majorHAnsi"/>
          <w:b/>
          <w:bCs/>
          <w:spacing w:val="-8"/>
          <w:sz w:val="28"/>
          <w:szCs w:val="24"/>
        </w:rPr>
        <w:t>CONSTRUCTION</w:t>
      </w:r>
      <w:r w:rsidR="00411535" w:rsidRPr="00397D2A">
        <w:rPr>
          <w:rFonts w:asciiTheme="majorHAnsi" w:hAnsiTheme="majorHAnsi"/>
          <w:b/>
          <w:bCs/>
          <w:spacing w:val="-8"/>
          <w:sz w:val="28"/>
          <w:szCs w:val="24"/>
        </w:rPr>
        <w:tab/>
      </w:r>
      <w:r w:rsidR="00945162">
        <w:rPr>
          <w:rFonts w:asciiTheme="majorHAnsi" w:hAnsiTheme="majorHAnsi"/>
          <w:b/>
          <w:bCs/>
          <w:spacing w:val="-8"/>
          <w:sz w:val="28"/>
          <w:szCs w:val="24"/>
        </w:rPr>
        <w:t>7221</w:t>
      </w:r>
    </w:p>
    <w:p w14:paraId="6A0A9E8C" w14:textId="77777777" w:rsidR="009E5B7E" w:rsidRDefault="009E5B7E" w:rsidP="0039205D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34714DCE" w14:textId="77777777" w:rsidR="00945162" w:rsidRPr="00945162" w:rsidRDefault="00945162" w:rsidP="00945162">
      <w:pPr>
        <w:pStyle w:val="Style1"/>
        <w:widowControl/>
        <w:jc w:val="both"/>
        <w:rPr>
          <w:rFonts w:ascii="Cambria" w:hAnsi="Cambria"/>
          <w:b/>
          <w:sz w:val="24"/>
          <w:szCs w:val="22"/>
        </w:rPr>
      </w:pPr>
      <w:r w:rsidRPr="00945162">
        <w:rPr>
          <w:rFonts w:ascii="Cambria" w:hAnsi="Cambria"/>
          <w:b/>
          <w:sz w:val="24"/>
          <w:szCs w:val="22"/>
        </w:rPr>
        <w:t>Selection of Site</w:t>
      </w:r>
    </w:p>
    <w:p w14:paraId="79C2B5B8" w14:textId="77777777" w:rsidR="00945162" w:rsidRPr="00945162" w:rsidRDefault="00945162" w:rsidP="00945162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3DC24489" w14:textId="440E1BC7" w:rsidR="00945162" w:rsidRPr="004E0749" w:rsidRDefault="00945162" w:rsidP="00945162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r w:rsidRPr="004E0749">
        <w:rPr>
          <w:rFonts w:ascii="Cambria" w:hAnsi="Cambria"/>
          <w:sz w:val="22"/>
          <w:szCs w:val="22"/>
        </w:rPr>
        <w:t xml:space="preserve">School sites should be located as </w:t>
      </w:r>
      <w:r w:rsidR="00393583" w:rsidRPr="004E0749">
        <w:rPr>
          <w:rFonts w:ascii="Cambria" w:hAnsi="Cambria"/>
          <w:sz w:val="22"/>
          <w:szCs w:val="22"/>
        </w:rPr>
        <w:t xml:space="preserve">close as possible </w:t>
      </w:r>
      <w:r w:rsidRPr="004E0749">
        <w:rPr>
          <w:rFonts w:ascii="Cambria" w:hAnsi="Cambria"/>
          <w:sz w:val="22"/>
          <w:szCs w:val="22"/>
        </w:rPr>
        <w:t xml:space="preserve">to the center of the attendance area the </w:t>
      </w:r>
      <w:r w:rsidR="00F70C07" w:rsidRPr="004E0749">
        <w:rPr>
          <w:rFonts w:ascii="Cambria" w:hAnsi="Cambria"/>
          <w:sz w:val="22"/>
          <w:szCs w:val="22"/>
        </w:rPr>
        <w:t xml:space="preserve">school will </w:t>
      </w:r>
      <w:r w:rsidRPr="004E0749">
        <w:rPr>
          <w:rFonts w:ascii="Cambria" w:hAnsi="Cambria"/>
          <w:sz w:val="22"/>
          <w:szCs w:val="22"/>
        </w:rPr>
        <w:t>serve</w:t>
      </w:r>
      <w:r w:rsidR="00F70C07" w:rsidRPr="004E0749">
        <w:rPr>
          <w:rFonts w:ascii="Cambria" w:hAnsi="Cambria"/>
          <w:sz w:val="22"/>
          <w:szCs w:val="22"/>
        </w:rPr>
        <w:t xml:space="preserve"> </w:t>
      </w:r>
      <w:r w:rsidR="000A5B54" w:rsidRPr="001F6B3B">
        <w:rPr>
          <w:rFonts w:ascii="Cambria" w:hAnsi="Cambria"/>
          <w:sz w:val="22"/>
          <w:szCs w:val="22"/>
        </w:rPr>
        <w:t xml:space="preserve">and </w:t>
      </w:r>
      <w:r w:rsidR="00F70C07" w:rsidRPr="004E0749">
        <w:rPr>
          <w:rFonts w:ascii="Cambria" w:hAnsi="Cambria"/>
          <w:sz w:val="22"/>
          <w:szCs w:val="22"/>
        </w:rPr>
        <w:t>located</w:t>
      </w:r>
      <w:r w:rsidR="004E0749" w:rsidRPr="004E0749">
        <w:rPr>
          <w:rFonts w:ascii="Cambria" w:hAnsi="Cambria"/>
          <w:sz w:val="22"/>
          <w:szCs w:val="22"/>
        </w:rPr>
        <w:t xml:space="preserve"> </w:t>
      </w:r>
      <w:r w:rsidRPr="004E0749">
        <w:rPr>
          <w:rFonts w:ascii="Cambria" w:hAnsi="Cambria"/>
          <w:sz w:val="22"/>
          <w:szCs w:val="22"/>
        </w:rPr>
        <w:t xml:space="preserve">to facilitate joint use of the sites and adjacent parks, playgrounds and open space by the school and </w:t>
      </w:r>
      <w:r w:rsidR="00CA171D" w:rsidRPr="004E0749">
        <w:rPr>
          <w:rFonts w:ascii="Cambria" w:hAnsi="Cambria"/>
          <w:sz w:val="22"/>
          <w:szCs w:val="22"/>
        </w:rPr>
        <w:t xml:space="preserve">the </w:t>
      </w:r>
      <w:r w:rsidRPr="004E0749">
        <w:rPr>
          <w:rFonts w:ascii="Cambria" w:hAnsi="Cambria"/>
          <w:sz w:val="22"/>
          <w:szCs w:val="22"/>
        </w:rPr>
        <w:t>town.</w:t>
      </w:r>
    </w:p>
    <w:p w14:paraId="60CC1CCD" w14:textId="77777777" w:rsidR="00945162" w:rsidRPr="004E0749" w:rsidRDefault="00945162" w:rsidP="00945162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1179C6EE" w14:textId="77777777" w:rsidR="00945162" w:rsidRPr="004E0749" w:rsidRDefault="00945162" w:rsidP="00945162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r w:rsidRPr="004E0749">
        <w:rPr>
          <w:rFonts w:ascii="Cambria" w:hAnsi="Cambria"/>
          <w:sz w:val="22"/>
          <w:szCs w:val="22"/>
        </w:rPr>
        <w:t>In recommending sites for school facilities, the followin</w:t>
      </w:r>
      <w:r w:rsidR="00393583" w:rsidRPr="004E0749">
        <w:rPr>
          <w:rFonts w:ascii="Cambria" w:hAnsi="Cambria"/>
          <w:sz w:val="22"/>
          <w:szCs w:val="22"/>
        </w:rPr>
        <w:t>g factors should be considered:</w:t>
      </w:r>
    </w:p>
    <w:p w14:paraId="07D165DE" w14:textId="77777777" w:rsidR="00945162" w:rsidRPr="004E0749" w:rsidRDefault="00945162" w:rsidP="00945162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073D9B1E" w14:textId="77777777" w:rsidR="00945162" w:rsidRPr="004E0749" w:rsidRDefault="00945162" w:rsidP="00070E2D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E0749">
        <w:rPr>
          <w:rFonts w:ascii="Cambria" w:hAnsi="Cambria"/>
          <w:sz w:val="22"/>
          <w:szCs w:val="22"/>
        </w:rPr>
        <w:t>Size</w:t>
      </w:r>
    </w:p>
    <w:p w14:paraId="61747A7B" w14:textId="77777777" w:rsidR="00945162" w:rsidRPr="004E0749" w:rsidRDefault="00945162" w:rsidP="00070E2D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E0749">
        <w:rPr>
          <w:rFonts w:ascii="Cambria" w:hAnsi="Cambria"/>
          <w:sz w:val="22"/>
          <w:szCs w:val="22"/>
        </w:rPr>
        <w:t>Location</w:t>
      </w:r>
    </w:p>
    <w:p w14:paraId="4C8B9D72" w14:textId="77777777" w:rsidR="00945162" w:rsidRPr="004E0749" w:rsidRDefault="006F0168" w:rsidP="00070E2D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E0749">
        <w:rPr>
          <w:rFonts w:ascii="Cambria" w:hAnsi="Cambria"/>
          <w:sz w:val="22"/>
          <w:szCs w:val="22"/>
        </w:rPr>
        <w:t>Drainage and soil conditions</w:t>
      </w:r>
    </w:p>
    <w:p w14:paraId="2323F34F" w14:textId="77777777" w:rsidR="00945162" w:rsidRPr="004E0749" w:rsidRDefault="006F0168" w:rsidP="00070E2D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E0749">
        <w:rPr>
          <w:rFonts w:ascii="Cambria" w:hAnsi="Cambria"/>
          <w:sz w:val="22"/>
          <w:szCs w:val="22"/>
        </w:rPr>
        <w:t>Topography and elevation</w:t>
      </w:r>
    </w:p>
    <w:p w14:paraId="3539EFD2" w14:textId="77777777" w:rsidR="00945162" w:rsidRPr="004E0749" w:rsidRDefault="00945162" w:rsidP="00070E2D">
      <w:pPr>
        <w:pStyle w:val="Style1"/>
        <w:widowControl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E0749">
        <w:rPr>
          <w:rFonts w:ascii="Cambria" w:hAnsi="Cambria"/>
          <w:sz w:val="22"/>
          <w:szCs w:val="22"/>
        </w:rPr>
        <w:t>Accessibility</w:t>
      </w:r>
    </w:p>
    <w:p w14:paraId="0AB22821" w14:textId="77777777" w:rsidR="00945162" w:rsidRPr="004E0749" w:rsidRDefault="00945162" w:rsidP="00913D97">
      <w:pPr>
        <w:pStyle w:val="Style1"/>
        <w:widowControl/>
        <w:numPr>
          <w:ilvl w:val="0"/>
          <w:numId w:val="12"/>
        </w:numPr>
        <w:jc w:val="both"/>
        <w:rPr>
          <w:rFonts w:ascii="Cambria" w:hAnsi="Cambria"/>
          <w:sz w:val="22"/>
          <w:szCs w:val="22"/>
        </w:rPr>
      </w:pPr>
      <w:r w:rsidRPr="004E0749">
        <w:rPr>
          <w:rFonts w:ascii="Cambria" w:hAnsi="Cambria"/>
          <w:sz w:val="22"/>
          <w:szCs w:val="22"/>
        </w:rPr>
        <w:t>Cost</w:t>
      </w:r>
      <w:r w:rsidR="006F0168" w:rsidRPr="004E0749">
        <w:rPr>
          <w:rFonts w:ascii="Cambria" w:hAnsi="Cambria"/>
          <w:sz w:val="22"/>
          <w:szCs w:val="22"/>
        </w:rPr>
        <w:t xml:space="preserve"> (including development costs)</w:t>
      </w:r>
    </w:p>
    <w:p w14:paraId="6FBA2F7C" w14:textId="77777777" w:rsidR="00945162" w:rsidRPr="004E0749" w:rsidRDefault="00945162" w:rsidP="00945162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54BC9C69" w14:textId="77777777" w:rsidR="00945162" w:rsidRPr="004E0749" w:rsidRDefault="00945162" w:rsidP="00945162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r w:rsidRPr="004E0749">
        <w:rPr>
          <w:rFonts w:ascii="Cambria" w:hAnsi="Cambria"/>
          <w:sz w:val="22"/>
          <w:szCs w:val="22"/>
        </w:rPr>
        <w:t>This should be done in accordance with Connecticut General Statutes.</w:t>
      </w:r>
    </w:p>
    <w:p w14:paraId="62C9456E" w14:textId="77777777" w:rsidR="006F0168" w:rsidRPr="004E0749" w:rsidRDefault="006F0168" w:rsidP="00945162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5E796C45" w14:textId="77777777" w:rsidR="00945162" w:rsidRPr="004E0749" w:rsidRDefault="00945162" w:rsidP="00834CA5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733B6EB3" w14:textId="77777777" w:rsidR="00945162" w:rsidRPr="004E0749" w:rsidRDefault="00945162" w:rsidP="006F0168">
      <w:pPr>
        <w:tabs>
          <w:tab w:val="left" w:pos="2160"/>
        </w:tabs>
        <w:spacing w:after="60"/>
        <w:ind w:left="2160" w:hanging="2160"/>
        <w:jc w:val="both"/>
        <w:rPr>
          <w:rFonts w:ascii="Cambria" w:hAnsi="Cambria"/>
          <w:sz w:val="22"/>
          <w:szCs w:val="22"/>
        </w:rPr>
      </w:pPr>
      <w:r w:rsidRPr="004E0749">
        <w:rPr>
          <w:rFonts w:ascii="Cambria" w:hAnsi="Cambria"/>
          <w:sz w:val="22"/>
          <w:szCs w:val="22"/>
        </w:rPr>
        <w:t xml:space="preserve">Legal Reference: </w:t>
      </w:r>
      <w:r w:rsidRPr="004E0749">
        <w:rPr>
          <w:rFonts w:ascii="Cambria" w:hAnsi="Cambria"/>
          <w:sz w:val="22"/>
          <w:szCs w:val="22"/>
        </w:rPr>
        <w:tab/>
        <w:t>Connecticut General Statutes</w:t>
      </w:r>
      <w:r w:rsidR="006F0168" w:rsidRPr="004E0749">
        <w:rPr>
          <w:rFonts w:ascii="Cambria" w:hAnsi="Cambria"/>
          <w:sz w:val="22"/>
          <w:szCs w:val="22"/>
        </w:rPr>
        <w:t xml:space="preserve"> § </w:t>
      </w:r>
      <w:r w:rsidRPr="004E0749">
        <w:rPr>
          <w:rFonts w:ascii="Cambria" w:hAnsi="Cambria"/>
          <w:sz w:val="22"/>
          <w:szCs w:val="22"/>
        </w:rPr>
        <w:t xml:space="preserve">10-282 </w:t>
      </w:r>
      <w:r w:rsidRPr="004E0749">
        <w:rPr>
          <w:rFonts w:ascii="Cambria" w:hAnsi="Cambria"/>
          <w:sz w:val="22"/>
          <w:szCs w:val="22"/>
          <w:u w:val="single"/>
        </w:rPr>
        <w:t>et seq</w:t>
      </w:r>
      <w:r w:rsidRPr="004E0749">
        <w:rPr>
          <w:rFonts w:ascii="Cambria" w:hAnsi="Cambria"/>
          <w:sz w:val="22"/>
          <w:szCs w:val="22"/>
        </w:rPr>
        <w:t>.</w:t>
      </w:r>
    </w:p>
    <w:p w14:paraId="4A12CED9" w14:textId="77777777" w:rsidR="006F0168" w:rsidRPr="004E0749" w:rsidRDefault="006F0168" w:rsidP="006F0168">
      <w:pPr>
        <w:tabs>
          <w:tab w:val="left" w:pos="2160"/>
        </w:tabs>
        <w:spacing w:after="60"/>
        <w:ind w:left="2160" w:hanging="2160"/>
        <w:jc w:val="both"/>
        <w:rPr>
          <w:rFonts w:ascii="Cambria" w:hAnsi="Cambria"/>
          <w:sz w:val="22"/>
          <w:szCs w:val="22"/>
        </w:rPr>
      </w:pPr>
      <w:r w:rsidRPr="004E0749">
        <w:rPr>
          <w:rFonts w:ascii="Cambria" w:hAnsi="Cambria"/>
          <w:sz w:val="22"/>
          <w:szCs w:val="22"/>
        </w:rPr>
        <w:tab/>
        <w:t>Connecticut General Statutes § 10-291</w:t>
      </w:r>
    </w:p>
    <w:p w14:paraId="4E96448E" w14:textId="77777777" w:rsidR="00466512" w:rsidRPr="004E0749" w:rsidRDefault="00466512" w:rsidP="00F363DD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4E0749">
        <w:rPr>
          <w:rFonts w:ascii="Cambria" w:hAnsi="Cambria"/>
          <w:sz w:val="22"/>
          <w:szCs w:val="22"/>
        </w:rPr>
        <w:tab/>
        <w:t>Connecticut General Statutes § 10-292</w:t>
      </w:r>
    </w:p>
    <w:p w14:paraId="75D0E0BC" w14:textId="77777777" w:rsidR="00945162" w:rsidRPr="004E0749" w:rsidRDefault="00945162" w:rsidP="00F363DD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694A94BD" w14:textId="77777777" w:rsidR="00945162" w:rsidRPr="004E0749" w:rsidRDefault="00945162" w:rsidP="00F363DD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6D390E05" w14:textId="77777777" w:rsidR="00945162" w:rsidRPr="004E0749" w:rsidRDefault="00945162" w:rsidP="00F363DD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40DBBD38" w14:textId="77777777" w:rsidR="00945162" w:rsidRPr="004E0749" w:rsidRDefault="00945162" w:rsidP="0094516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4E0749">
        <w:rPr>
          <w:rFonts w:ascii="Cambria" w:hAnsi="Cambria"/>
          <w:sz w:val="22"/>
          <w:szCs w:val="22"/>
        </w:rPr>
        <w:t>Policy adopted:</w:t>
      </w:r>
      <w:r w:rsidRPr="004E0749">
        <w:rPr>
          <w:rFonts w:ascii="Cambria" w:hAnsi="Cambria"/>
          <w:sz w:val="22"/>
          <w:szCs w:val="22"/>
        </w:rPr>
        <w:tab/>
        <w:t>September 9, 1991</w:t>
      </w:r>
    </w:p>
    <w:p w14:paraId="48F6DA4B" w14:textId="77777777" w:rsidR="00B50CDD" w:rsidRDefault="00B50CDD" w:rsidP="0094516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4E0749">
        <w:rPr>
          <w:rFonts w:ascii="Cambria" w:hAnsi="Cambria"/>
          <w:sz w:val="22"/>
          <w:szCs w:val="22"/>
        </w:rPr>
        <w:t>Policy revised:</w:t>
      </w:r>
      <w:r w:rsidRPr="004E0749">
        <w:rPr>
          <w:rFonts w:ascii="Cambria" w:hAnsi="Cambria"/>
          <w:sz w:val="22"/>
          <w:szCs w:val="22"/>
        </w:rPr>
        <w:tab/>
      </w:r>
      <w:r w:rsidR="004E0749" w:rsidRPr="004E0749">
        <w:rPr>
          <w:rFonts w:ascii="Cambria" w:hAnsi="Cambria"/>
          <w:sz w:val="22"/>
          <w:szCs w:val="22"/>
        </w:rPr>
        <w:t>February 10, 2016</w:t>
      </w:r>
    </w:p>
    <w:p w14:paraId="41215DFE" w14:textId="201EF812" w:rsidR="000A5B54" w:rsidRPr="001F6B3B" w:rsidRDefault="000A5B54" w:rsidP="0094516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1F6B3B">
        <w:rPr>
          <w:rFonts w:ascii="Cambria" w:hAnsi="Cambria"/>
          <w:sz w:val="22"/>
          <w:szCs w:val="22"/>
        </w:rPr>
        <w:t>Policy revised:</w:t>
      </w:r>
      <w:r w:rsidR="001F6B3B">
        <w:rPr>
          <w:rFonts w:ascii="Cambria" w:hAnsi="Cambria"/>
          <w:sz w:val="22"/>
          <w:szCs w:val="22"/>
        </w:rPr>
        <w:tab/>
        <w:t>April 8, 2020</w:t>
      </w:r>
      <w:bookmarkStart w:id="0" w:name="_GoBack"/>
      <w:bookmarkEnd w:id="0"/>
    </w:p>
    <w:sectPr w:rsidR="000A5B54" w:rsidRPr="001F6B3B" w:rsidSect="0087511B">
      <w:footerReference w:type="default" r:id="rId8"/>
      <w:pgSz w:w="12240" w:h="15840"/>
      <w:pgMar w:top="720" w:right="1152" w:bottom="720" w:left="144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DA571" w14:textId="77777777" w:rsidR="00D40E23" w:rsidRDefault="00D40E23">
      <w:pPr>
        <w:widowControl/>
      </w:pPr>
      <w:r>
        <w:separator/>
      </w:r>
    </w:p>
  </w:endnote>
  <w:endnote w:type="continuationSeparator" w:id="0">
    <w:p w14:paraId="2DB8D350" w14:textId="77777777" w:rsidR="00D40E23" w:rsidRDefault="00D40E23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39BCC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>BETHANY PUBLIC SCHOOL</w:t>
    </w:r>
    <w:r>
      <w:rPr>
        <w:rFonts w:asciiTheme="majorHAnsi" w:hAnsiTheme="majorHAnsi" w:cstheme="minorBidi"/>
        <w:sz w:val="24"/>
        <w:szCs w:val="24"/>
      </w:rPr>
      <w:t xml:space="preserve"> DISTRICT</w:t>
    </w:r>
  </w:p>
  <w:p w14:paraId="147CAD64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 xml:space="preserve">Bethany, </w:t>
    </w:r>
    <w:r>
      <w:rPr>
        <w:rFonts w:asciiTheme="majorHAnsi" w:hAnsiTheme="majorHAnsi" w:cstheme="minorBidi"/>
        <w:sz w:val="24"/>
        <w:szCs w:val="24"/>
      </w:rPr>
      <w:t>Connecticut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661DA" w14:textId="77777777" w:rsidR="00D40E23" w:rsidRDefault="00D40E23">
      <w:pPr>
        <w:widowControl/>
      </w:pPr>
      <w:r>
        <w:separator/>
      </w:r>
    </w:p>
  </w:footnote>
  <w:footnote w:type="continuationSeparator" w:id="0">
    <w:p w14:paraId="28823D33" w14:textId="77777777" w:rsidR="00D40E23" w:rsidRDefault="00D40E23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74F"/>
    <w:multiLevelType w:val="hybridMultilevel"/>
    <w:tmpl w:val="C21C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168F"/>
    <w:multiLevelType w:val="hybridMultilevel"/>
    <w:tmpl w:val="71BE1BE2"/>
    <w:lvl w:ilvl="0" w:tplc="3BA2277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8232A4"/>
    <w:multiLevelType w:val="hybridMultilevel"/>
    <w:tmpl w:val="16F0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0A42"/>
    <w:multiLevelType w:val="hybridMultilevel"/>
    <w:tmpl w:val="8D40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34F48"/>
    <w:multiLevelType w:val="hybridMultilevel"/>
    <w:tmpl w:val="A42A7078"/>
    <w:lvl w:ilvl="0" w:tplc="2738DBF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FC6C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B93BEE"/>
    <w:multiLevelType w:val="hybridMultilevel"/>
    <w:tmpl w:val="CFF20538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9319C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6905327A"/>
    <w:multiLevelType w:val="hybridMultilevel"/>
    <w:tmpl w:val="6414AD6C"/>
    <w:lvl w:ilvl="0" w:tplc="B0482B8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737496"/>
    <w:multiLevelType w:val="hybridMultilevel"/>
    <w:tmpl w:val="BFEC78F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3C50A72"/>
    <w:multiLevelType w:val="hybridMultilevel"/>
    <w:tmpl w:val="5B8A1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24AC1"/>
    <w:multiLevelType w:val="hybridMultilevel"/>
    <w:tmpl w:val="384641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72C4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N7YwAZIG5obGlko6SsGpxcWZ+XkgBUa1AMzPWCAsAAAA"/>
  </w:docVars>
  <w:rsids>
    <w:rsidRoot w:val="007A751A"/>
    <w:rsid w:val="00002FF5"/>
    <w:rsid w:val="000162F8"/>
    <w:rsid w:val="00033316"/>
    <w:rsid w:val="000339E0"/>
    <w:rsid w:val="00064FFC"/>
    <w:rsid w:val="00070E2D"/>
    <w:rsid w:val="00085AC9"/>
    <w:rsid w:val="00086860"/>
    <w:rsid w:val="00090394"/>
    <w:rsid w:val="000A5A4D"/>
    <w:rsid w:val="000A5B54"/>
    <w:rsid w:val="000B6480"/>
    <w:rsid w:val="000D1BFA"/>
    <w:rsid w:val="000E6EF1"/>
    <w:rsid w:val="000F6562"/>
    <w:rsid w:val="001140CA"/>
    <w:rsid w:val="00121D5F"/>
    <w:rsid w:val="00131D7E"/>
    <w:rsid w:val="00147674"/>
    <w:rsid w:val="001503A4"/>
    <w:rsid w:val="001606C1"/>
    <w:rsid w:val="00162A31"/>
    <w:rsid w:val="00171F0A"/>
    <w:rsid w:val="00172228"/>
    <w:rsid w:val="00191D10"/>
    <w:rsid w:val="00196D00"/>
    <w:rsid w:val="001B20D7"/>
    <w:rsid w:val="001E2060"/>
    <w:rsid w:val="001F170E"/>
    <w:rsid w:val="001F5461"/>
    <w:rsid w:val="001F6B3B"/>
    <w:rsid w:val="00207E7E"/>
    <w:rsid w:val="00221D2C"/>
    <w:rsid w:val="00222D43"/>
    <w:rsid w:val="00240752"/>
    <w:rsid w:val="00256352"/>
    <w:rsid w:val="00273AD9"/>
    <w:rsid w:val="00274DB0"/>
    <w:rsid w:val="00281755"/>
    <w:rsid w:val="00291E91"/>
    <w:rsid w:val="002B0A5D"/>
    <w:rsid w:val="002C3166"/>
    <w:rsid w:val="002E6F21"/>
    <w:rsid w:val="002F5B1C"/>
    <w:rsid w:val="00303026"/>
    <w:rsid w:val="00304186"/>
    <w:rsid w:val="00305F78"/>
    <w:rsid w:val="00313A5A"/>
    <w:rsid w:val="00324A30"/>
    <w:rsid w:val="00325B65"/>
    <w:rsid w:val="00340489"/>
    <w:rsid w:val="00342ACD"/>
    <w:rsid w:val="00347C12"/>
    <w:rsid w:val="00367CC0"/>
    <w:rsid w:val="003721D3"/>
    <w:rsid w:val="003734C5"/>
    <w:rsid w:val="0037455A"/>
    <w:rsid w:val="00377F48"/>
    <w:rsid w:val="0038163A"/>
    <w:rsid w:val="00381B5C"/>
    <w:rsid w:val="003825D3"/>
    <w:rsid w:val="00386D5D"/>
    <w:rsid w:val="0039205D"/>
    <w:rsid w:val="00393583"/>
    <w:rsid w:val="00397D2A"/>
    <w:rsid w:val="003A755C"/>
    <w:rsid w:val="003D4E9C"/>
    <w:rsid w:val="003F5C11"/>
    <w:rsid w:val="00411535"/>
    <w:rsid w:val="00411669"/>
    <w:rsid w:val="00413946"/>
    <w:rsid w:val="00443A23"/>
    <w:rsid w:val="004478D1"/>
    <w:rsid w:val="00466512"/>
    <w:rsid w:val="0047051C"/>
    <w:rsid w:val="00493283"/>
    <w:rsid w:val="00493CFE"/>
    <w:rsid w:val="004B3287"/>
    <w:rsid w:val="004B7F1D"/>
    <w:rsid w:val="004C2AD1"/>
    <w:rsid w:val="004C3054"/>
    <w:rsid w:val="004D3868"/>
    <w:rsid w:val="004D4918"/>
    <w:rsid w:val="004E0749"/>
    <w:rsid w:val="004E3FA0"/>
    <w:rsid w:val="00505B0A"/>
    <w:rsid w:val="00513538"/>
    <w:rsid w:val="00514DC7"/>
    <w:rsid w:val="0051510F"/>
    <w:rsid w:val="00527BC9"/>
    <w:rsid w:val="005309A2"/>
    <w:rsid w:val="00533A79"/>
    <w:rsid w:val="00534393"/>
    <w:rsid w:val="0054050E"/>
    <w:rsid w:val="00562F72"/>
    <w:rsid w:val="0057432C"/>
    <w:rsid w:val="00576A18"/>
    <w:rsid w:val="0057706B"/>
    <w:rsid w:val="00580763"/>
    <w:rsid w:val="005A246D"/>
    <w:rsid w:val="005A3B55"/>
    <w:rsid w:val="005C04C4"/>
    <w:rsid w:val="005C652B"/>
    <w:rsid w:val="005D5519"/>
    <w:rsid w:val="005E6797"/>
    <w:rsid w:val="005F44CC"/>
    <w:rsid w:val="005F53BB"/>
    <w:rsid w:val="005F586C"/>
    <w:rsid w:val="00600344"/>
    <w:rsid w:val="00602226"/>
    <w:rsid w:val="006030E5"/>
    <w:rsid w:val="0060799A"/>
    <w:rsid w:val="00625D62"/>
    <w:rsid w:val="00631FA9"/>
    <w:rsid w:val="006342BD"/>
    <w:rsid w:val="00644C3A"/>
    <w:rsid w:val="00647877"/>
    <w:rsid w:val="00662CB0"/>
    <w:rsid w:val="00671066"/>
    <w:rsid w:val="0067614A"/>
    <w:rsid w:val="00691071"/>
    <w:rsid w:val="006920C6"/>
    <w:rsid w:val="00697EC1"/>
    <w:rsid w:val="006A30D0"/>
    <w:rsid w:val="006A366E"/>
    <w:rsid w:val="006A48D1"/>
    <w:rsid w:val="006D0A34"/>
    <w:rsid w:val="006D1BF7"/>
    <w:rsid w:val="006D53F8"/>
    <w:rsid w:val="006D7A81"/>
    <w:rsid w:val="006D7E01"/>
    <w:rsid w:val="006E2F4F"/>
    <w:rsid w:val="006F0168"/>
    <w:rsid w:val="006F16FF"/>
    <w:rsid w:val="006F231A"/>
    <w:rsid w:val="006F79CA"/>
    <w:rsid w:val="007022E4"/>
    <w:rsid w:val="00703E81"/>
    <w:rsid w:val="0071185A"/>
    <w:rsid w:val="00716D0C"/>
    <w:rsid w:val="0072098E"/>
    <w:rsid w:val="00724694"/>
    <w:rsid w:val="00724959"/>
    <w:rsid w:val="0072597F"/>
    <w:rsid w:val="00735F3D"/>
    <w:rsid w:val="0074378C"/>
    <w:rsid w:val="00747929"/>
    <w:rsid w:val="00747B12"/>
    <w:rsid w:val="00762F02"/>
    <w:rsid w:val="00785CC6"/>
    <w:rsid w:val="007873A2"/>
    <w:rsid w:val="007A3643"/>
    <w:rsid w:val="007A3846"/>
    <w:rsid w:val="007A751A"/>
    <w:rsid w:val="007C56CD"/>
    <w:rsid w:val="007D0887"/>
    <w:rsid w:val="007D4154"/>
    <w:rsid w:val="007D7A43"/>
    <w:rsid w:val="007F33F2"/>
    <w:rsid w:val="00800505"/>
    <w:rsid w:val="00804229"/>
    <w:rsid w:val="00806DC6"/>
    <w:rsid w:val="00810814"/>
    <w:rsid w:val="00811D5C"/>
    <w:rsid w:val="0081764C"/>
    <w:rsid w:val="008203CA"/>
    <w:rsid w:val="00823BD9"/>
    <w:rsid w:val="00832365"/>
    <w:rsid w:val="0083416D"/>
    <w:rsid w:val="00834CA5"/>
    <w:rsid w:val="00842C5E"/>
    <w:rsid w:val="008431A6"/>
    <w:rsid w:val="00851360"/>
    <w:rsid w:val="00861FBF"/>
    <w:rsid w:val="008671D7"/>
    <w:rsid w:val="0087511B"/>
    <w:rsid w:val="008916BA"/>
    <w:rsid w:val="008916F0"/>
    <w:rsid w:val="008A199A"/>
    <w:rsid w:val="008A772C"/>
    <w:rsid w:val="008B6577"/>
    <w:rsid w:val="008C155E"/>
    <w:rsid w:val="008C2D22"/>
    <w:rsid w:val="008D36B7"/>
    <w:rsid w:val="008E22DC"/>
    <w:rsid w:val="008F4C09"/>
    <w:rsid w:val="0090055E"/>
    <w:rsid w:val="00902AB3"/>
    <w:rsid w:val="00904047"/>
    <w:rsid w:val="00910CA1"/>
    <w:rsid w:val="00913D97"/>
    <w:rsid w:val="00921A4E"/>
    <w:rsid w:val="00923329"/>
    <w:rsid w:val="00937419"/>
    <w:rsid w:val="0093746A"/>
    <w:rsid w:val="00944231"/>
    <w:rsid w:val="00944A13"/>
    <w:rsid w:val="00945162"/>
    <w:rsid w:val="00953F1E"/>
    <w:rsid w:val="0097221C"/>
    <w:rsid w:val="009727C6"/>
    <w:rsid w:val="009A1C3D"/>
    <w:rsid w:val="009A7733"/>
    <w:rsid w:val="009C5DDE"/>
    <w:rsid w:val="009D7563"/>
    <w:rsid w:val="009E5B7E"/>
    <w:rsid w:val="009F148F"/>
    <w:rsid w:val="009F5E87"/>
    <w:rsid w:val="00A00179"/>
    <w:rsid w:val="00A05142"/>
    <w:rsid w:val="00A30DD1"/>
    <w:rsid w:val="00A51F30"/>
    <w:rsid w:val="00A547F9"/>
    <w:rsid w:val="00A61F37"/>
    <w:rsid w:val="00A76284"/>
    <w:rsid w:val="00A85F96"/>
    <w:rsid w:val="00A87370"/>
    <w:rsid w:val="00A91F0D"/>
    <w:rsid w:val="00A96536"/>
    <w:rsid w:val="00AA7270"/>
    <w:rsid w:val="00AC0CD5"/>
    <w:rsid w:val="00AD008B"/>
    <w:rsid w:val="00AD3822"/>
    <w:rsid w:val="00AD3EA8"/>
    <w:rsid w:val="00AE4810"/>
    <w:rsid w:val="00AF760D"/>
    <w:rsid w:val="00B1080D"/>
    <w:rsid w:val="00B12264"/>
    <w:rsid w:val="00B159D5"/>
    <w:rsid w:val="00B36DCA"/>
    <w:rsid w:val="00B43C94"/>
    <w:rsid w:val="00B50CDD"/>
    <w:rsid w:val="00B51784"/>
    <w:rsid w:val="00B76CAF"/>
    <w:rsid w:val="00B77237"/>
    <w:rsid w:val="00B85A79"/>
    <w:rsid w:val="00B92570"/>
    <w:rsid w:val="00BB769E"/>
    <w:rsid w:val="00BB7D71"/>
    <w:rsid w:val="00BE4BCA"/>
    <w:rsid w:val="00BF28B8"/>
    <w:rsid w:val="00BF2FFE"/>
    <w:rsid w:val="00BF6695"/>
    <w:rsid w:val="00C01A44"/>
    <w:rsid w:val="00C11E5D"/>
    <w:rsid w:val="00C1301D"/>
    <w:rsid w:val="00C21159"/>
    <w:rsid w:val="00C25C1A"/>
    <w:rsid w:val="00C368B7"/>
    <w:rsid w:val="00C409CE"/>
    <w:rsid w:val="00C41686"/>
    <w:rsid w:val="00C421A4"/>
    <w:rsid w:val="00C52F89"/>
    <w:rsid w:val="00C5788D"/>
    <w:rsid w:val="00CA0D3F"/>
    <w:rsid w:val="00CA0D9F"/>
    <w:rsid w:val="00CA171D"/>
    <w:rsid w:val="00CA7C14"/>
    <w:rsid w:val="00CC461A"/>
    <w:rsid w:val="00CC6AF9"/>
    <w:rsid w:val="00CD7F7F"/>
    <w:rsid w:val="00CE130C"/>
    <w:rsid w:val="00CE1DBE"/>
    <w:rsid w:val="00CE7C0B"/>
    <w:rsid w:val="00CF0699"/>
    <w:rsid w:val="00D16DE5"/>
    <w:rsid w:val="00D21E0C"/>
    <w:rsid w:val="00D225A1"/>
    <w:rsid w:val="00D32A2B"/>
    <w:rsid w:val="00D3310D"/>
    <w:rsid w:val="00D40E23"/>
    <w:rsid w:val="00D41BE0"/>
    <w:rsid w:val="00D540D7"/>
    <w:rsid w:val="00D55809"/>
    <w:rsid w:val="00D56870"/>
    <w:rsid w:val="00D65141"/>
    <w:rsid w:val="00D6683B"/>
    <w:rsid w:val="00D935E0"/>
    <w:rsid w:val="00DA2130"/>
    <w:rsid w:val="00DD0E00"/>
    <w:rsid w:val="00DD4058"/>
    <w:rsid w:val="00E043F8"/>
    <w:rsid w:val="00E16D0F"/>
    <w:rsid w:val="00E2248A"/>
    <w:rsid w:val="00E42F24"/>
    <w:rsid w:val="00E437B5"/>
    <w:rsid w:val="00E45853"/>
    <w:rsid w:val="00E47BEC"/>
    <w:rsid w:val="00E55A2A"/>
    <w:rsid w:val="00E80AAF"/>
    <w:rsid w:val="00E821DD"/>
    <w:rsid w:val="00EA20DD"/>
    <w:rsid w:val="00EA5B14"/>
    <w:rsid w:val="00ED6CA5"/>
    <w:rsid w:val="00F115F5"/>
    <w:rsid w:val="00F17234"/>
    <w:rsid w:val="00F21696"/>
    <w:rsid w:val="00F32EF7"/>
    <w:rsid w:val="00F363DD"/>
    <w:rsid w:val="00F37DBB"/>
    <w:rsid w:val="00F41EFE"/>
    <w:rsid w:val="00F50651"/>
    <w:rsid w:val="00F54E97"/>
    <w:rsid w:val="00F6165C"/>
    <w:rsid w:val="00F70C07"/>
    <w:rsid w:val="00F77E39"/>
    <w:rsid w:val="00F81444"/>
    <w:rsid w:val="00FA6E3C"/>
    <w:rsid w:val="00FB3490"/>
    <w:rsid w:val="00FB3BB1"/>
    <w:rsid w:val="00FB464E"/>
    <w:rsid w:val="00FE0F79"/>
    <w:rsid w:val="00FE4BB0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86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A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A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FF5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customStyle="1" w:styleId="Style2">
    <w:name w:val="Style 2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92" w:hanging="504"/>
      <w:jc w:val="both"/>
    </w:pPr>
    <w:rPr>
      <w:rFonts w:ascii="Times New Roman" w:hAnsi="Times New Roman" w:cs="Times New Roman"/>
    </w:rPr>
  </w:style>
  <w:style w:type="paragraph" w:customStyle="1" w:styleId="Style3">
    <w:name w:val="Style 3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2"/>
    </w:pPr>
    <w:rPr>
      <w:rFonts w:ascii="Times New Roman" w:hAnsi="Times New Roman" w:cs="Times New Roman"/>
    </w:rPr>
  </w:style>
  <w:style w:type="paragraph" w:customStyle="1" w:styleId="Style1">
    <w:name w:val="Style 1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002FF5"/>
    <w:rPr>
      <w:rFonts w:ascii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rsid w:val="0000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FF5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0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F5"/>
    <w:rPr>
      <w:rFonts w:ascii="Times New Roman" w:hAnsi="Times New Roman" w:cs="Times New Roman"/>
      <w:sz w:val="20"/>
      <w:szCs w:val="20"/>
      <w:lang w:val="en-US"/>
    </w:rPr>
  </w:style>
  <w:style w:type="character" w:customStyle="1" w:styleId="DocID">
    <w:name w:val="DocID"/>
    <w:rsid w:val="00002FF5"/>
    <w:rPr>
      <w:rFonts w:ascii="Times New Roman" w:hAnsi="Times New Roman" w:cs="Times New Roman"/>
      <w:color w:val="000000"/>
      <w:spacing w:val="-8"/>
      <w:sz w:val="16"/>
      <w:szCs w:val="16"/>
      <w:u w:val="none"/>
      <w:lang w:val="en-US"/>
    </w:rPr>
  </w:style>
  <w:style w:type="paragraph" w:customStyle="1" w:styleId="DeltaViewTableHeading">
    <w:name w:val="DeltaView Table Heading"/>
    <w:basedOn w:val="Normal"/>
    <w:uiPriority w:val="99"/>
    <w:rsid w:val="00002FF5"/>
    <w:pPr>
      <w:widowControl/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DeltaViewTableBody">
    <w:name w:val="DeltaView Table Body"/>
    <w:basedOn w:val="Normal"/>
    <w:uiPriority w:val="99"/>
    <w:rsid w:val="00002FF5"/>
    <w:pPr>
      <w:widowControl/>
    </w:pPr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uiPriority w:val="99"/>
    <w:rsid w:val="00002FF5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002FF5"/>
    <w:rPr>
      <w:sz w:val="16"/>
      <w:szCs w:val="16"/>
    </w:rPr>
  </w:style>
  <w:style w:type="paragraph" w:styleId="BodyText">
    <w:name w:val="Body Text"/>
    <w:basedOn w:val="Normal"/>
    <w:next w:val="Header"/>
    <w:link w:val="BodyTextChar"/>
    <w:uiPriority w:val="99"/>
    <w:rsid w:val="00002FF5"/>
    <w:pPr>
      <w:widowControl/>
    </w:pPr>
    <w:rPr>
      <w:rFonts w:ascii="Calibri" w:hAnsi="Calibr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002FF5"/>
    <w:rPr>
      <w:color w:val="0000FF"/>
      <w:u w:val="double"/>
    </w:rPr>
  </w:style>
  <w:style w:type="character" w:customStyle="1" w:styleId="DeltaViewDeletion">
    <w:name w:val="DeltaView Deletion"/>
    <w:uiPriority w:val="99"/>
    <w:rsid w:val="00002FF5"/>
    <w:rPr>
      <w:strike/>
      <w:color w:val="FF0000"/>
    </w:rPr>
  </w:style>
  <w:style w:type="character" w:customStyle="1" w:styleId="DeltaViewMoveSource">
    <w:name w:val="DeltaView Move Source"/>
    <w:uiPriority w:val="99"/>
    <w:rsid w:val="00002FF5"/>
    <w:rPr>
      <w:strike/>
      <w:color w:val="00C000"/>
    </w:rPr>
  </w:style>
  <w:style w:type="character" w:customStyle="1" w:styleId="DeltaViewMoveDestination">
    <w:name w:val="DeltaView Move Destination"/>
    <w:uiPriority w:val="99"/>
    <w:rsid w:val="00002FF5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rsid w:val="00002FF5"/>
    <w:pPr>
      <w:widowControl/>
    </w:pPr>
    <w:rPr>
      <w:rFonts w:ascii="Calibri" w:hAnsi="Calibr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002FF5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002FF5"/>
  </w:style>
  <w:style w:type="paragraph" w:styleId="DocumentMap">
    <w:name w:val="Document Map"/>
    <w:basedOn w:val="Normal"/>
    <w:link w:val="DocumentMapChar"/>
    <w:uiPriority w:val="99"/>
    <w:rsid w:val="00002FF5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FF5"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sid w:val="00002FF5"/>
    <w:rPr>
      <w:color w:val="000000"/>
    </w:rPr>
  </w:style>
  <w:style w:type="character" w:customStyle="1" w:styleId="DeltaViewMovedDeletion">
    <w:name w:val="DeltaView Moved Deletion"/>
    <w:uiPriority w:val="99"/>
    <w:rsid w:val="00002FF5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002FF5"/>
    <w:rPr>
      <w:color w:val="000000"/>
    </w:rPr>
  </w:style>
  <w:style w:type="character" w:customStyle="1" w:styleId="DeltaViewStyleChangeText">
    <w:name w:val="DeltaView Style Change Text"/>
    <w:uiPriority w:val="99"/>
    <w:rsid w:val="00002FF5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002FF5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002FF5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002FF5"/>
    <w:rPr>
      <w:strike/>
      <w:color w:val="FF0000"/>
    </w:rPr>
  </w:style>
  <w:style w:type="paragraph" w:styleId="ListParagraph">
    <w:name w:val="List Paragraph"/>
    <w:basedOn w:val="Normal"/>
    <w:uiPriority w:val="34"/>
    <w:qFormat/>
    <w:rsid w:val="00AD3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A2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1F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1FA9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6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36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364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9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9D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A3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4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43F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043F8"/>
    <w:rPr>
      <w:color w:val="0000FF"/>
      <w:u w:val="single"/>
    </w:rPr>
  </w:style>
  <w:style w:type="paragraph" w:styleId="PlainText">
    <w:name w:val="Plain Text"/>
    <w:basedOn w:val="Normal"/>
    <w:link w:val="PlainTextChar"/>
    <w:rsid w:val="00B1080D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1080D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7733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0339E0"/>
  </w:style>
  <w:style w:type="character" w:customStyle="1" w:styleId="Heading6Char">
    <w:name w:val="Heading 6 Char"/>
    <w:basedOn w:val="DefaultParagraphFont"/>
    <w:link w:val="Heading6"/>
    <w:uiPriority w:val="9"/>
    <w:semiHidden/>
    <w:rsid w:val="00533A7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A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C6A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B7C8-C404-4725-BD34-0A48DD15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2015-04-04T22:55:00Z</dcterms:created>
  <dcterms:modified xsi:type="dcterms:W3CDTF">2020-04-09T20:22:00Z</dcterms:modified>
</cp:coreProperties>
</file>