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9059D" w14:textId="77777777" w:rsidR="00411535" w:rsidRPr="00F52E77" w:rsidRDefault="008F14AD" w:rsidP="00411535">
      <w:pPr>
        <w:pStyle w:val="Style1"/>
        <w:widowControl/>
        <w:tabs>
          <w:tab w:val="right" w:pos="9630"/>
        </w:tabs>
        <w:rPr>
          <w:rFonts w:asciiTheme="majorHAnsi" w:hAnsiTheme="majorHAnsi"/>
          <w:b/>
          <w:bCs/>
          <w:spacing w:val="-8"/>
          <w:sz w:val="28"/>
          <w:szCs w:val="24"/>
        </w:rPr>
      </w:pPr>
      <w:r w:rsidRPr="00F52E77">
        <w:rPr>
          <w:rFonts w:asciiTheme="majorHAnsi" w:hAnsiTheme="majorHAnsi"/>
          <w:b/>
          <w:bCs/>
          <w:spacing w:val="-8"/>
          <w:sz w:val="28"/>
          <w:szCs w:val="24"/>
        </w:rPr>
        <w:t>BUSINESS</w:t>
      </w:r>
      <w:r w:rsidR="00575A62" w:rsidRPr="00F52E77">
        <w:rPr>
          <w:rFonts w:asciiTheme="majorHAnsi" w:hAnsiTheme="majorHAnsi"/>
          <w:b/>
          <w:bCs/>
          <w:spacing w:val="-8"/>
          <w:sz w:val="28"/>
          <w:szCs w:val="24"/>
        </w:rPr>
        <w:t xml:space="preserve"> AND NON-INSTRUCTIONAL OPERATIONS</w:t>
      </w:r>
      <w:r w:rsidR="00411535" w:rsidRPr="00F52E77">
        <w:rPr>
          <w:rFonts w:asciiTheme="majorHAnsi" w:hAnsiTheme="majorHAnsi"/>
          <w:b/>
          <w:bCs/>
          <w:spacing w:val="-8"/>
          <w:sz w:val="28"/>
          <w:szCs w:val="24"/>
        </w:rPr>
        <w:tab/>
      </w:r>
      <w:r w:rsidR="009D111F" w:rsidRPr="00F52E77">
        <w:rPr>
          <w:rFonts w:asciiTheme="majorHAnsi" w:hAnsiTheme="majorHAnsi"/>
          <w:b/>
          <w:bCs/>
          <w:spacing w:val="-8"/>
          <w:sz w:val="28"/>
          <w:szCs w:val="24"/>
        </w:rPr>
        <w:t>354</w:t>
      </w:r>
      <w:r w:rsidR="002C7AE5" w:rsidRPr="00F52E77">
        <w:rPr>
          <w:rFonts w:asciiTheme="majorHAnsi" w:hAnsiTheme="majorHAnsi"/>
          <w:b/>
          <w:bCs/>
          <w:spacing w:val="-8"/>
          <w:sz w:val="28"/>
          <w:szCs w:val="24"/>
        </w:rPr>
        <w:t>2.31</w:t>
      </w:r>
    </w:p>
    <w:p w14:paraId="290208BE" w14:textId="77777777" w:rsidR="009D13BE" w:rsidRPr="00F52E77" w:rsidRDefault="009D13BE" w:rsidP="009D13BE">
      <w:pPr>
        <w:pStyle w:val="Style1"/>
        <w:widowControl/>
        <w:jc w:val="both"/>
        <w:rPr>
          <w:rFonts w:ascii="Cambria" w:hAnsi="Cambria"/>
          <w:sz w:val="22"/>
          <w:szCs w:val="22"/>
        </w:rPr>
      </w:pPr>
      <w:bookmarkStart w:id="0" w:name="JD_3120"/>
      <w:bookmarkStart w:id="1" w:name="JD_3516"/>
      <w:bookmarkStart w:id="2" w:name="JD_3510"/>
      <w:bookmarkStart w:id="3" w:name="JD_3324"/>
    </w:p>
    <w:p w14:paraId="4E162EF3" w14:textId="77777777" w:rsidR="002C7AE5" w:rsidRPr="00AD0C4F" w:rsidRDefault="002C7AE5" w:rsidP="002C7AE5">
      <w:pPr>
        <w:pStyle w:val="Style1"/>
        <w:widowControl/>
        <w:jc w:val="both"/>
        <w:rPr>
          <w:rFonts w:ascii="Cambria" w:hAnsi="Cambria"/>
          <w:b/>
          <w:sz w:val="24"/>
        </w:rPr>
      </w:pPr>
      <w:bookmarkStart w:id="4" w:name="JD_3542.31"/>
      <w:r w:rsidRPr="00AD0C4F">
        <w:rPr>
          <w:rFonts w:ascii="Cambria" w:hAnsi="Cambria"/>
          <w:b/>
          <w:sz w:val="24"/>
        </w:rPr>
        <w:t xml:space="preserve">Free or </w:t>
      </w:r>
      <w:proofErr w:type="gramStart"/>
      <w:r w:rsidRPr="00AD0C4F">
        <w:rPr>
          <w:rFonts w:ascii="Cambria" w:hAnsi="Cambria"/>
          <w:b/>
          <w:sz w:val="24"/>
        </w:rPr>
        <w:t>Reduced Price</w:t>
      </w:r>
      <w:proofErr w:type="gramEnd"/>
      <w:r w:rsidRPr="00AD0C4F">
        <w:rPr>
          <w:rFonts w:ascii="Cambria" w:hAnsi="Cambria"/>
          <w:b/>
          <w:sz w:val="24"/>
        </w:rPr>
        <w:t xml:space="preserve"> Lunches (National School Lunch Program)</w:t>
      </w:r>
    </w:p>
    <w:p w14:paraId="4413F685" w14:textId="77777777" w:rsidR="00846A59" w:rsidRPr="00F52E77" w:rsidRDefault="00846A59" w:rsidP="00846A59">
      <w:pPr>
        <w:pStyle w:val="Style1"/>
        <w:widowControl/>
        <w:jc w:val="both"/>
        <w:rPr>
          <w:rFonts w:ascii="Cambria" w:hAnsi="Cambria"/>
          <w:sz w:val="22"/>
          <w:szCs w:val="22"/>
        </w:rPr>
      </w:pPr>
    </w:p>
    <w:p w14:paraId="4CE528C7" w14:textId="2A6E3FCD" w:rsidR="002C7AE5" w:rsidRPr="00F52E77" w:rsidRDefault="002C7AE5" w:rsidP="00846A59">
      <w:pPr>
        <w:pStyle w:val="Style1"/>
        <w:widowControl/>
        <w:jc w:val="both"/>
        <w:rPr>
          <w:rFonts w:ascii="Cambria" w:hAnsi="Cambria"/>
          <w:sz w:val="22"/>
          <w:szCs w:val="22"/>
        </w:rPr>
      </w:pPr>
      <w:r w:rsidRPr="00F52E77">
        <w:rPr>
          <w:rFonts w:ascii="Cambria" w:hAnsi="Cambria"/>
          <w:sz w:val="22"/>
          <w:szCs w:val="22"/>
        </w:rPr>
        <w:t>Participation in the National School Lunch Program (NSLP) is herewith authorized.</w:t>
      </w:r>
      <w:r w:rsidR="00846A59" w:rsidRPr="00F52E77">
        <w:rPr>
          <w:rFonts w:ascii="Cambria" w:hAnsi="Cambria"/>
          <w:sz w:val="22"/>
          <w:szCs w:val="22"/>
        </w:rPr>
        <w:t xml:space="preserve"> </w:t>
      </w:r>
      <w:r w:rsidRPr="00F52E77">
        <w:rPr>
          <w:rFonts w:ascii="Cambria" w:hAnsi="Cambria"/>
          <w:sz w:val="22"/>
          <w:szCs w:val="22"/>
        </w:rPr>
        <w:t xml:space="preserve">Authorization is granted to the Superintendent to act on behalf of the </w:t>
      </w:r>
      <w:r w:rsidR="00E62EAF" w:rsidRPr="00F52E77">
        <w:rPr>
          <w:rFonts w:ascii="Cambria" w:hAnsi="Cambria"/>
          <w:sz w:val="22"/>
          <w:szCs w:val="22"/>
        </w:rPr>
        <w:t xml:space="preserve">Bethany </w:t>
      </w:r>
      <w:r w:rsidRPr="00F52E77">
        <w:rPr>
          <w:rFonts w:ascii="Cambria" w:hAnsi="Cambria"/>
          <w:sz w:val="22"/>
          <w:szCs w:val="22"/>
        </w:rPr>
        <w:t xml:space="preserve">Board </w:t>
      </w:r>
      <w:r w:rsidR="00E62EAF" w:rsidRPr="00F52E77">
        <w:rPr>
          <w:rFonts w:ascii="Cambria" w:hAnsi="Cambria"/>
          <w:sz w:val="22"/>
          <w:szCs w:val="22"/>
        </w:rPr>
        <w:t xml:space="preserve">of Education </w:t>
      </w:r>
      <w:r w:rsidR="003D676E" w:rsidRPr="003E54C2">
        <w:rPr>
          <w:rFonts w:ascii="Cambria" w:hAnsi="Cambria"/>
          <w:sz w:val="22"/>
          <w:szCs w:val="22"/>
        </w:rPr>
        <w:t xml:space="preserve">(Board) </w:t>
      </w:r>
      <w:r w:rsidRPr="00F52E77">
        <w:rPr>
          <w:rFonts w:ascii="Cambria" w:hAnsi="Cambria"/>
          <w:sz w:val="22"/>
          <w:szCs w:val="22"/>
        </w:rPr>
        <w:t xml:space="preserve">for purposes of participating in the </w:t>
      </w:r>
      <w:r w:rsidR="003D676E" w:rsidRPr="003E54C2">
        <w:rPr>
          <w:rFonts w:ascii="Cambria" w:hAnsi="Cambria"/>
          <w:sz w:val="22"/>
          <w:szCs w:val="22"/>
        </w:rPr>
        <w:t>NSLP</w:t>
      </w:r>
      <w:r w:rsidRPr="00F52E77">
        <w:rPr>
          <w:rFonts w:ascii="Cambria" w:hAnsi="Cambria"/>
          <w:sz w:val="22"/>
          <w:szCs w:val="22"/>
        </w:rPr>
        <w:t>.</w:t>
      </w:r>
    </w:p>
    <w:p w14:paraId="0E5A39AE" w14:textId="77777777" w:rsidR="00846A59" w:rsidRPr="00F52E77" w:rsidRDefault="00846A59" w:rsidP="00846A59">
      <w:pPr>
        <w:pStyle w:val="Style1"/>
        <w:widowControl/>
        <w:jc w:val="both"/>
        <w:rPr>
          <w:rFonts w:ascii="Cambria" w:hAnsi="Cambria"/>
          <w:sz w:val="22"/>
          <w:szCs w:val="22"/>
        </w:rPr>
      </w:pPr>
    </w:p>
    <w:p w14:paraId="36638474" w14:textId="77777777" w:rsidR="001945B5" w:rsidRPr="00F52E77" w:rsidRDefault="001945B5" w:rsidP="001945B5">
      <w:pPr>
        <w:pStyle w:val="Style1"/>
        <w:widowControl/>
        <w:jc w:val="both"/>
        <w:rPr>
          <w:rFonts w:ascii="Cambria" w:hAnsi="Cambria"/>
          <w:sz w:val="22"/>
          <w:szCs w:val="22"/>
        </w:rPr>
      </w:pPr>
      <w:r w:rsidRPr="00F52E77">
        <w:rPr>
          <w:rFonts w:ascii="Cambria" w:hAnsi="Cambria"/>
          <w:sz w:val="22"/>
          <w:szCs w:val="22"/>
        </w:rPr>
        <w:t xml:space="preserve">Free </w:t>
      </w:r>
      <w:r w:rsidR="00B41ECC" w:rsidRPr="00F52E77">
        <w:rPr>
          <w:rFonts w:ascii="Cambria" w:hAnsi="Cambria"/>
          <w:sz w:val="22"/>
          <w:szCs w:val="22"/>
        </w:rPr>
        <w:t>or reduced</w:t>
      </w:r>
      <w:r w:rsidR="001440AF">
        <w:rPr>
          <w:rFonts w:ascii="Cambria" w:hAnsi="Cambria"/>
          <w:sz w:val="22"/>
          <w:szCs w:val="22"/>
        </w:rPr>
        <w:t>-</w:t>
      </w:r>
      <w:r w:rsidR="00B41ECC" w:rsidRPr="00F52E77">
        <w:rPr>
          <w:rFonts w:ascii="Cambria" w:hAnsi="Cambria"/>
          <w:sz w:val="22"/>
          <w:szCs w:val="22"/>
        </w:rPr>
        <w:t xml:space="preserve">price </w:t>
      </w:r>
      <w:r w:rsidRPr="00F52E77">
        <w:rPr>
          <w:rFonts w:ascii="Cambria" w:hAnsi="Cambria"/>
          <w:sz w:val="22"/>
          <w:szCs w:val="22"/>
        </w:rPr>
        <w:t xml:space="preserve">meals will be served to children from families whose income falls within the current criteria established by the Secretary of Agriculture </w:t>
      </w:r>
      <w:r w:rsidR="003606C0" w:rsidRPr="00F52E77">
        <w:rPr>
          <w:rFonts w:ascii="Cambria" w:hAnsi="Cambria"/>
          <w:sz w:val="22"/>
          <w:szCs w:val="22"/>
        </w:rPr>
        <w:t>under the Federal Lunch Program.</w:t>
      </w:r>
    </w:p>
    <w:p w14:paraId="22DD317B" w14:textId="77777777" w:rsidR="001945B5" w:rsidRPr="00F52E77" w:rsidRDefault="001945B5" w:rsidP="001945B5">
      <w:pPr>
        <w:pStyle w:val="Style1"/>
        <w:widowControl/>
        <w:jc w:val="both"/>
        <w:rPr>
          <w:rFonts w:ascii="Cambria" w:hAnsi="Cambria"/>
          <w:sz w:val="22"/>
          <w:szCs w:val="22"/>
        </w:rPr>
      </w:pPr>
    </w:p>
    <w:p w14:paraId="1ABFFF46" w14:textId="77777777" w:rsidR="001945B5" w:rsidRPr="00F52E77" w:rsidRDefault="001945B5" w:rsidP="001945B5">
      <w:pPr>
        <w:pStyle w:val="Style1"/>
        <w:widowControl/>
        <w:jc w:val="both"/>
        <w:rPr>
          <w:rFonts w:ascii="Cambria" w:hAnsi="Cambria"/>
          <w:sz w:val="22"/>
          <w:szCs w:val="22"/>
        </w:rPr>
      </w:pPr>
      <w:r w:rsidRPr="00F52E77">
        <w:rPr>
          <w:rFonts w:ascii="Cambria" w:hAnsi="Cambria"/>
          <w:sz w:val="22"/>
          <w:szCs w:val="22"/>
        </w:rPr>
        <w:t xml:space="preserve">The </w:t>
      </w:r>
      <w:r w:rsidR="001055AB" w:rsidRPr="003E54C2">
        <w:rPr>
          <w:rFonts w:ascii="Cambria" w:hAnsi="Cambria"/>
          <w:sz w:val="22"/>
          <w:szCs w:val="22"/>
        </w:rPr>
        <w:t xml:space="preserve">Bethany Public School </w:t>
      </w:r>
      <w:r w:rsidRPr="00F52E77">
        <w:rPr>
          <w:rFonts w:ascii="Cambria" w:hAnsi="Cambria"/>
          <w:sz w:val="22"/>
          <w:szCs w:val="22"/>
        </w:rPr>
        <w:t xml:space="preserve">District </w:t>
      </w:r>
      <w:r w:rsidR="001055AB" w:rsidRPr="003E54C2">
        <w:rPr>
          <w:rFonts w:ascii="Cambria" w:hAnsi="Cambria"/>
          <w:sz w:val="22"/>
          <w:szCs w:val="22"/>
        </w:rPr>
        <w:t xml:space="preserve">(District) </w:t>
      </w:r>
      <w:r w:rsidRPr="00F52E77">
        <w:rPr>
          <w:rFonts w:ascii="Cambria" w:hAnsi="Cambria"/>
          <w:sz w:val="22"/>
          <w:szCs w:val="22"/>
        </w:rPr>
        <w:t xml:space="preserve">shall establish an </w:t>
      </w:r>
      <w:proofErr w:type="gramStart"/>
      <w:r w:rsidRPr="00F52E77">
        <w:rPr>
          <w:rFonts w:ascii="Cambria" w:hAnsi="Cambria"/>
          <w:sz w:val="22"/>
          <w:szCs w:val="22"/>
        </w:rPr>
        <w:t>appeals</w:t>
      </w:r>
      <w:proofErr w:type="gramEnd"/>
      <w:r w:rsidRPr="00F52E77">
        <w:rPr>
          <w:rFonts w:ascii="Cambria" w:hAnsi="Cambria"/>
          <w:sz w:val="22"/>
          <w:szCs w:val="22"/>
        </w:rPr>
        <w:t xml:space="preserve"> process under which a parent/guardian may appeal a decision regarding his/her initial application for benefits, or any subsequent reduction or termination of benefits.</w:t>
      </w:r>
    </w:p>
    <w:p w14:paraId="52B0CDC3" w14:textId="77777777" w:rsidR="001945B5" w:rsidRPr="00F52E77" w:rsidRDefault="001945B5" w:rsidP="00846A59">
      <w:pPr>
        <w:pStyle w:val="Style1"/>
        <w:widowControl/>
        <w:jc w:val="both"/>
        <w:rPr>
          <w:rFonts w:ascii="Cambria" w:hAnsi="Cambria"/>
          <w:sz w:val="22"/>
          <w:szCs w:val="22"/>
        </w:rPr>
      </w:pPr>
    </w:p>
    <w:p w14:paraId="63D2878E" w14:textId="62927144" w:rsidR="002C7AE5" w:rsidRPr="00F52E77" w:rsidRDefault="002C7AE5" w:rsidP="00846A59">
      <w:pPr>
        <w:pStyle w:val="Style1"/>
        <w:widowControl/>
        <w:jc w:val="both"/>
        <w:rPr>
          <w:rFonts w:ascii="Cambria" w:hAnsi="Cambria"/>
          <w:sz w:val="22"/>
          <w:szCs w:val="22"/>
        </w:rPr>
      </w:pPr>
      <w:r w:rsidRPr="00F52E77">
        <w:rPr>
          <w:rFonts w:ascii="Cambria" w:hAnsi="Cambria"/>
          <w:sz w:val="22"/>
          <w:szCs w:val="22"/>
        </w:rPr>
        <w:t xml:space="preserve">The </w:t>
      </w:r>
      <w:r w:rsidR="00473EC4" w:rsidRPr="003E54C2">
        <w:rPr>
          <w:rFonts w:ascii="Cambria" w:hAnsi="Cambria"/>
          <w:sz w:val="22"/>
          <w:szCs w:val="22"/>
        </w:rPr>
        <w:t xml:space="preserve">District </w:t>
      </w:r>
      <w:r w:rsidRPr="00F52E77">
        <w:rPr>
          <w:rFonts w:ascii="Cambria" w:hAnsi="Cambria"/>
          <w:sz w:val="22"/>
          <w:szCs w:val="22"/>
        </w:rPr>
        <w:t>shall not physically segregate or discriminate against any child because of his</w:t>
      </w:r>
      <w:r w:rsidR="00846A59" w:rsidRPr="00F52E77">
        <w:rPr>
          <w:rFonts w:ascii="Cambria" w:hAnsi="Cambria"/>
          <w:sz w:val="22"/>
          <w:szCs w:val="22"/>
        </w:rPr>
        <w:t>/</w:t>
      </w:r>
      <w:r w:rsidRPr="00F52E77">
        <w:rPr>
          <w:rFonts w:ascii="Cambria" w:hAnsi="Cambria"/>
          <w:sz w:val="22"/>
          <w:szCs w:val="22"/>
        </w:rPr>
        <w:t>her inability to pay for a meal.</w:t>
      </w:r>
      <w:r w:rsidR="00846A59" w:rsidRPr="00F52E77">
        <w:rPr>
          <w:rFonts w:ascii="Cambria" w:hAnsi="Cambria"/>
          <w:sz w:val="22"/>
          <w:szCs w:val="22"/>
        </w:rPr>
        <w:t xml:space="preserve"> </w:t>
      </w:r>
      <w:r w:rsidRPr="00F52E77">
        <w:rPr>
          <w:rFonts w:ascii="Cambria" w:hAnsi="Cambria"/>
          <w:sz w:val="22"/>
          <w:szCs w:val="22"/>
        </w:rPr>
        <w:t xml:space="preserve">The names of children eligible to receive free </w:t>
      </w:r>
      <w:r w:rsidR="00846A59" w:rsidRPr="00F52E77">
        <w:rPr>
          <w:rFonts w:ascii="Cambria" w:hAnsi="Cambria"/>
          <w:sz w:val="22"/>
          <w:szCs w:val="22"/>
        </w:rPr>
        <w:t>or reduced</w:t>
      </w:r>
      <w:r w:rsidR="001440AF" w:rsidRPr="003E54C2">
        <w:rPr>
          <w:rFonts w:ascii="Cambria" w:hAnsi="Cambria"/>
          <w:sz w:val="22"/>
          <w:szCs w:val="22"/>
        </w:rPr>
        <w:t xml:space="preserve">-price </w:t>
      </w:r>
      <w:r w:rsidRPr="00F52E77">
        <w:rPr>
          <w:rFonts w:ascii="Cambria" w:hAnsi="Cambria"/>
          <w:sz w:val="22"/>
          <w:szCs w:val="22"/>
        </w:rPr>
        <w:t>meals shall not be published, posted, or announced in any manner; and there shall be no overt identification of any such children by use of special tokens or tickets, or by any other means.</w:t>
      </w:r>
    </w:p>
    <w:p w14:paraId="1EA74B00" w14:textId="77777777" w:rsidR="00846A59" w:rsidRPr="00F52E77" w:rsidRDefault="00846A59" w:rsidP="00846A59">
      <w:pPr>
        <w:pStyle w:val="Style1"/>
        <w:widowControl/>
        <w:jc w:val="both"/>
        <w:rPr>
          <w:rFonts w:ascii="Cambria" w:hAnsi="Cambria"/>
          <w:sz w:val="22"/>
          <w:szCs w:val="22"/>
        </w:rPr>
      </w:pPr>
    </w:p>
    <w:p w14:paraId="12F4EE82" w14:textId="77777777" w:rsidR="002C7AE5" w:rsidRPr="00F52E77" w:rsidRDefault="002C7AE5" w:rsidP="00846A59">
      <w:pPr>
        <w:pStyle w:val="Style1"/>
        <w:widowControl/>
        <w:jc w:val="both"/>
        <w:rPr>
          <w:rFonts w:ascii="Cambria" w:hAnsi="Cambria"/>
          <w:sz w:val="22"/>
          <w:szCs w:val="22"/>
        </w:rPr>
      </w:pPr>
      <w:r w:rsidRPr="00F52E77">
        <w:rPr>
          <w:rFonts w:ascii="Cambria" w:hAnsi="Cambria"/>
          <w:sz w:val="22"/>
          <w:szCs w:val="22"/>
        </w:rPr>
        <w:t>The District shall ensure that, in the operation of the free and reduced-price meals program, no student shall be discriminated against because of race, color, age, creed, religion, sex, sexual orientation, ancestry, gender identity or expression, national origin, marital status, pregnancy or disability, or any other basis prohibited by law, in its implementation of such a program.</w:t>
      </w:r>
    </w:p>
    <w:p w14:paraId="596EAAD8" w14:textId="77777777" w:rsidR="00846A59" w:rsidRPr="00F52E77" w:rsidRDefault="00846A59" w:rsidP="00846A59">
      <w:pPr>
        <w:pStyle w:val="Style1"/>
        <w:widowControl/>
        <w:jc w:val="both"/>
        <w:rPr>
          <w:rFonts w:ascii="Cambria" w:hAnsi="Cambria"/>
          <w:sz w:val="22"/>
          <w:szCs w:val="22"/>
        </w:rPr>
      </w:pPr>
    </w:p>
    <w:p w14:paraId="059D1476" w14:textId="77777777" w:rsidR="002C7AE5" w:rsidRPr="00F52E77" w:rsidRDefault="002C7AE5" w:rsidP="00846A59">
      <w:pPr>
        <w:pStyle w:val="Style1"/>
        <w:widowControl/>
        <w:jc w:val="both"/>
        <w:rPr>
          <w:rFonts w:ascii="Cambria" w:hAnsi="Cambria"/>
          <w:sz w:val="22"/>
          <w:szCs w:val="22"/>
        </w:rPr>
      </w:pPr>
      <w:r w:rsidRPr="00F52E77">
        <w:rPr>
          <w:rFonts w:ascii="Cambria" w:hAnsi="Cambria"/>
          <w:sz w:val="22"/>
          <w:szCs w:val="22"/>
        </w:rPr>
        <w:t>The District's NSLP shall operate to meet dietary specifications in accordance with the Healthy, Hunger-Free Kids Act of 2010 and applicable state laws and regulations.</w:t>
      </w:r>
    </w:p>
    <w:p w14:paraId="7626AD3C" w14:textId="77777777" w:rsidR="00BC74DD" w:rsidRPr="00F52E77" w:rsidRDefault="00BC74DD" w:rsidP="00846A59">
      <w:pPr>
        <w:pStyle w:val="Style1"/>
        <w:widowControl/>
        <w:jc w:val="both"/>
        <w:rPr>
          <w:rFonts w:ascii="Cambria" w:hAnsi="Cambria"/>
          <w:sz w:val="22"/>
          <w:szCs w:val="22"/>
        </w:rPr>
      </w:pPr>
    </w:p>
    <w:p w14:paraId="44D0C3BE" w14:textId="77777777" w:rsidR="00BC74DD" w:rsidRPr="00F52E77" w:rsidRDefault="00BC74DD" w:rsidP="00846A59">
      <w:pPr>
        <w:pStyle w:val="Style1"/>
        <w:widowControl/>
        <w:jc w:val="both"/>
        <w:rPr>
          <w:rFonts w:ascii="Cambria" w:hAnsi="Cambria"/>
          <w:sz w:val="22"/>
          <w:szCs w:val="22"/>
        </w:rPr>
      </w:pPr>
    </w:p>
    <w:bookmarkEnd w:id="4"/>
    <w:p w14:paraId="17F22E10" w14:textId="77777777" w:rsidR="001A2F7C" w:rsidRPr="00F52E77" w:rsidRDefault="001A2F7C" w:rsidP="00B934D4">
      <w:pPr>
        <w:tabs>
          <w:tab w:val="left" w:pos="2160"/>
        </w:tabs>
        <w:spacing w:after="120"/>
        <w:ind w:left="2160" w:hanging="2160"/>
        <w:jc w:val="both"/>
        <w:rPr>
          <w:rFonts w:ascii="Cambria" w:hAnsi="Cambria"/>
          <w:sz w:val="22"/>
          <w:szCs w:val="22"/>
        </w:rPr>
      </w:pPr>
      <w:r w:rsidRPr="00F52E77">
        <w:rPr>
          <w:rFonts w:ascii="Cambria" w:hAnsi="Cambria"/>
          <w:sz w:val="22"/>
          <w:szCs w:val="22"/>
        </w:rPr>
        <w:t>Legal Reference</w:t>
      </w:r>
      <w:r w:rsidR="00B934D4" w:rsidRPr="00F52E77">
        <w:rPr>
          <w:rFonts w:ascii="Cambria" w:hAnsi="Cambria"/>
          <w:sz w:val="22"/>
          <w:szCs w:val="22"/>
        </w:rPr>
        <w:t>s:</w:t>
      </w:r>
      <w:r w:rsidR="00B934D4" w:rsidRPr="00F52E77">
        <w:rPr>
          <w:rFonts w:ascii="Cambria" w:hAnsi="Cambria"/>
          <w:sz w:val="22"/>
          <w:szCs w:val="22"/>
        </w:rPr>
        <w:tab/>
      </w:r>
      <w:r w:rsidRPr="00F52E77">
        <w:rPr>
          <w:rFonts w:ascii="Cambria" w:hAnsi="Cambria"/>
          <w:sz w:val="22"/>
          <w:szCs w:val="22"/>
        </w:rPr>
        <w:t>Connecticut General Statutes</w:t>
      </w:r>
      <w:r w:rsidR="00B934D4" w:rsidRPr="00F52E77">
        <w:rPr>
          <w:rFonts w:ascii="Cambria" w:hAnsi="Cambria"/>
          <w:sz w:val="22"/>
          <w:szCs w:val="22"/>
        </w:rPr>
        <w:t xml:space="preserve"> § </w:t>
      </w:r>
      <w:hyperlink r:id="rId8" w:tgtFrame="_blank" w:history="1">
        <w:r w:rsidRPr="00F52E77">
          <w:rPr>
            <w:rFonts w:ascii="Cambria" w:hAnsi="Cambria"/>
            <w:sz w:val="22"/>
            <w:szCs w:val="22"/>
          </w:rPr>
          <w:t>10</w:t>
        </w:r>
      </w:hyperlink>
      <w:r w:rsidRPr="00F52E77">
        <w:rPr>
          <w:rFonts w:ascii="Cambria" w:hAnsi="Cambria"/>
          <w:sz w:val="22"/>
          <w:szCs w:val="22"/>
        </w:rPr>
        <w:t>-215</w:t>
      </w:r>
    </w:p>
    <w:p w14:paraId="40DDCDB7" w14:textId="77777777" w:rsidR="001A2F7C" w:rsidRPr="00F52E77" w:rsidRDefault="00B934D4" w:rsidP="00B934D4">
      <w:pPr>
        <w:tabs>
          <w:tab w:val="left" w:pos="2160"/>
        </w:tabs>
        <w:spacing w:after="120"/>
        <w:ind w:left="2160" w:hanging="2160"/>
        <w:jc w:val="both"/>
        <w:rPr>
          <w:rFonts w:ascii="Cambria" w:hAnsi="Cambria"/>
          <w:sz w:val="22"/>
          <w:szCs w:val="22"/>
        </w:rPr>
      </w:pPr>
      <w:r w:rsidRPr="00F52E77">
        <w:rPr>
          <w:rFonts w:ascii="Cambria" w:hAnsi="Cambria"/>
          <w:sz w:val="22"/>
          <w:szCs w:val="22"/>
        </w:rPr>
        <w:tab/>
        <w:t xml:space="preserve">Connecticut General Statutes § </w:t>
      </w:r>
      <w:hyperlink r:id="rId9" w:tgtFrame="_blank" w:history="1">
        <w:r w:rsidR="001A2F7C" w:rsidRPr="00F52E77">
          <w:rPr>
            <w:rFonts w:ascii="Cambria" w:hAnsi="Cambria"/>
            <w:sz w:val="22"/>
            <w:szCs w:val="22"/>
          </w:rPr>
          <w:t>10</w:t>
        </w:r>
      </w:hyperlink>
      <w:r w:rsidRPr="00F52E77">
        <w:rPr>
          <w:rFonts w:ascii="Cambria" w:hAnsi="Cambria"/>
          <w:sz w:val="22"/>
          <w:szCs w:val="22"/>
        </w:rPr>
        <w:t>-216</w:t>
      </w:r>
    </w:p>
    <w:p w14:paraId="1829BE46" w14:textId="77777777" w:rsidR="001A2F7C" w:rsidRPr="00F52E77" w:rsidRDefault="00B934D4" w:rsidP="00B934D4">
      <w:pPr>
        <w:tabs>
          <w:tab w:val="left" w:pos="2160"/>
        </w:tabs>
        <w:spacing w:after="120"/>
        <w:ind w:left="2160" w:hanging="2160"/>
        <w:jc w:val="both"/>
        <w:rPr>
          <w:rFonts w:ascii="Cambria" w:hAnsi="Cambria"/>
          <w:sz w:val="22"/>
          <w:szCs w:val="22"/>
        </w:rPr>
      </w:pPr>
      <w:r w:rsidRPr="00F52E77">
        <w:rPr>
          <w:rFonts w:ascii="Cambria" w:hAnsi="Cambria"/>
          <w:sz w:val="22"/>
          <w:szCs w:val="22"/>
        </w:rPr>
        <w:tab/>
      </w:r>
      <w:r w:rsidR="001A2F7C" w:rsidRPr="00F52E77">
        <w:rPr>
          <w:rFonts w:ascii="Cambria" w:hAnsi="Cambria"/>
          <w:sz w:val="22"/>
          <w:szCs w:val="22"/>
        </w:rPr>
        <w:t xml:space="preserve">Title VII, Civil Rights Act, 42 U.S.C. 2000e, </w:t>
      </w:r>
      <w:r w:rsidR="001A2F7C" w:rsidRPr="00F52E77">
        <w:rPr>
          <w:rFonts w:ascii="Cambria" w:hAnsi="Cambria"/>
          <w:sz w:val="22"/>
          <w:szCs w:val="22"/>
          <w:u w:val="single"/>
        </w:rPr>
        <w:t>et seq</w:t>
      </w:r>
      <w:r w:rsidR="001A2F7C" w:rsidRPr="00F52E77">
        <w:rPr>
          <w:rFonts w:ascii="Cambria" w:hAnsi="Cambria"/>
          <w:sz w:val="22"/>
          <w:szCs w:val="22"/>
        </w:rPr>
        <w:t>. as amended by Title IX, Equal Employment Opportunity Act.</w:t>
      </w:r>
    </w:p>
    <w:p w14:paraId="14754046" w14:textId="77777777" w:rsidR="001A2F7C" w:rsidRPr="00F52E77" w:rsidRDefault="00412ABF" w:rsidP="00B934D4">
      <w:pPr>
        <w:tabs>
          <w:tab w:val="left" w:pos="2160"/>
        </w:tabs>
        <w:spacing w:after="120"/>
        <w:ind w:left="2160" w:hanging="2160"/>
        <w:jc w:val="both"/>
        <w:rPr>
          <w:rFonts w:ascii="Cambria" w:hAnsi="Cambria"/>
          <w:sz w:val="22"/>
          <w:szCs w:val="22"/>
        </w:rPr>
      </w:pPr>
      <w:r w:rsidRPr="00F52E77">
        <w:rPr>
          <w:rFonts w:ascii="Cambria" w:hAnsi="Cambria"/>
          <w:sz w:val="22"/>
          <w:szCs w:val="22"/>
        </w:rPr>
        <w:tab/>
      </w:r>
      <w:r w:rsidR="001A2F7C" w:rsidRPr="00F52E77">
        <w:rPr>
          <w:rFonts w:ascii="Cambria" w:hAnsi="Cambria"/>
          <w:sz w:val="22"/>
          <w:szCs w:val="22"/>
        </w:rPr>
        <w:t>United States Depart</w:t>
      </w:r>
      <w:r w:rsidRPr="00F52E77">
        <w:rPr>
          <w:rFonts w:ascii="Cambria" w:hAnsi="Cambria"/>
          <w:sz w:val="22"/>
          <w:szCs w:val="22"/>
        </w:rPr>
        <w:t>ment of Agriculture 7 C.F.R. 15</w:t>
      </w:r>
    </w:p>
    <w:p w14:paraId="712F83C9" w14:textId="77777777" w:rsidR="001A2F7C" w:rsidRPr="00F52E77" w:rsidRDefault="00412ABF" w:rsidP="00B934D4">
      <w:pPr>
        <w:tabs>
          <w:tab w:val="left" w:pos="2160"/>
        </w:tabs>
        <w:spacing w:after="120"/>
        <w:ind w:left="2160" w:hanging="2160"/>
        <w:jc w:val="both"/>
        <w:rPr>
          <w:rFonts w:ascii="Cambria" w:hAnsi="Cambria"/>
          <w:sz w:val="22"/>
          <w:szCs w:val="22"/>
        </w:rPr>
      </w:pPr>
      <w:r w:rsidRPr="00F52E77">
        <w:rPr>
          <w:rFonts w:ascii="Cambria" w:hAnsi="Cambria"/>
          <w:sz w:val="22"/>
          <w:szCs w:val="22"/>
        </w:rPr>
        <w:tab/>
      </w:r>
      <w:r w:rsidR="001A2F7C" w:rsidRPr="00F52E77">
        <w:rPr>
          <w:rFonts w:ascii="Cambria" w:hAnsi="Cambria"/>
          <w:sz w:val="22"/>
          <w:szCs w:val="22"/>
        </w:rPr>
        <w:t xml:space="preserve">42 U.S.C. </w:t>
      </w:r>
      <w:r w:rsidR="00473EC4">
        <w:rPr>
          <w:rFonts w:ascii="Cambria" w:hAnsi="Cambria"/>
          <w:sz w:val="22"/>
          <w:szCs w:val="22"/>
        </w:rPr>
        <w:t>§</w:t>
      </w:r>
      <w:r w:rsidR="001A2F7C" w:rsidRPr="00F52E77">
        <w:rPr>
          <w:rFonts w:ascii="Cambria" w:hAnsi="Cambria"/>
          <w:sz w:val="22"/>
          <w:szCs w:val="22"/>
        </w:rPr>
        <w:t>. 1758, 7 CFR Part 145, Sec. 245.5, 245.6, 245.7, 210.9, 210.20</w:t>
      </w:r>
    </w:p>
    <w:p w14:paraId="46DFA55D" w14:textId="77777777" w:rsidR="001A2F7C" w:rsidRPr="00F52E77" w:rsidRDefault="00412ABF" w:rsidP="00B934D4">
      <w:pPr>
        <w:tabs>
          <w:tab w:val="left" w:pos="2160"/>
        </w:tabs>
        <w:spacing w:after="120"/>
        <w:ind w:left="2160" w:hanging="2160"/>
        <w:jc w:val="both"/>
        <w:rPr>
          <w:rFonts w:ascii="Cambria" w:hAnsi="Cambria"/>
          <w:sz w:val="22"/>
          <w:szCs w:val="22"/>
        </w:rPr>
      </w:pPr>
      <w:r w:rsidRPr="00F52E77">
        <w:rPr>
          <w:rFonts w:ascii="Cambria" w:hAnsi="Cambria"/>
          <w:sz w:val="22"/>
          <w:szCs w:val="22"/>
        </w:rPr>
        <w:tab/>
      </w:r>
      <w:r w:rsidR="001A2F7C" w:rsidRPr="00F52E77">
        <w:rPr>
          <w:rFonts w:ascii="Cambria" w:hAnsi="Cambria"/>
          <w:sz w:val="22"/>
          <w:szCs w:val="22"/>
        </w:rPr>
        <w:t>U.S.D.A., Eligibility Guidance for School Meals Manual</w:t>
      </w:r>
    </w:p>
    <w:p w14:paraId="0CD7B7A1" w14:textId="77777777" w:rsidR="00412ABF" w:rsidRPr="00F52E77" w:rsidRDefault="00412ABF" w:rsidP="00B934D4">
      <w:pPr>
        <w:tabs>
          <w:tab w:val="left" w:pos="2160"/>
        </w:tabs>
        <w:spacing w:after="120"/>
        <w:ind w:left="2160" w:hanging="2160"/>
        <w:jc w:val="both"/>
        <w:rPr>
          <w:rFonts w:ascii="Cambria" w:hAnsi="Cambria"/>
          <w:sz w:val="22"/>
          <w:szCs w:val="22"/>
        </w:rPr>
      </w:pPr>
      <w:r w:rsidRPr="00F52E77">
        <w:rPr>
          <w:rFonts w:ascii="Cambria" w:hAnsi="Cambria"/>
          <w:sz w:val="22"/>
          <w:szCs w:val="22"/>
        </w:rPr>
        <w:tab/>
      </w:r>
      <w:r w:rsidR="001A2F7C" w:rsidRPr="00F52E77">
        <w:rPr>
          <w:rFonts w:ascii="Cambria" w:hAnsi="Cambria"/>
          <w:sz w:val="22"/>
          <w:szCs w:val="22"/>
        </w:rPr>
        <w:t>U.S.D.A., FNS Instruction 765-7 Rev. 2</w:t>
      </w:r>
    </w:p>
    <w:p w14:paraId="4AAC62F8" w14:textId="77777777" w:rsidR="001A2F7C" w:rsidRPr="00F52E77" w:rsidRDefault="00412ABF" w:rsidP="00B934D4">
      <w:pPr>
        <w:tabs>
          <w:tab w:val="left" w:pos="2160"/>
        </w:tabs>
        <w:spacing w:after="120"/>
        <w:ind w:left="2160" w:hanging="2160"/>
        <w:jc w:val="both"/>
        <w:rPr>
          <w:rFonts w:ascii="Cambria" w:hAnsi="Cambria"/>
          <w:sz w:val="22"/>
          <w:szCs w:val="22"/>
        </w:rPr>
      </w:pPr>
      <w:r w:rsidRPr="00F52E77">
        <w:rPr>
          <w:rFonts w:ascii="Cambria" w:hAnsi="Cambria"/>
          <w:sz w:val="22"/>
          <w:szCs w:val="22"/>
        </w:rPr>
        <w:tab/>
      </w:r>
      <w:r w:rsidR="001A2F7C" w:rsidRPr="00F52E77">
        <w:rPr>
          <w:rFonts w:ascii="Cambria" w:hAnsi="Cambria"/>
          <w:sz w:val="22"/>
          <w:szCs w:val="22"/>
        </w:rPr>
        <w:t>Healthy, Hunger-Free Kids Act of 2010, 42 U.S</w:t>
      </w:r>
      <w:r w:rsidRPr="00F52E77">
        <w:rPr>
          <w:rFonts w:ascii="Cambria" w:hAnsi="Cambria"/>
          <w:sz w:val="22"/>
          <w:szCs w:val="22"/>
        </w:rPr>
        <w:t>.</w:t>
      </w:r>
      <w:r w:rsidR="001A2F7C" w:rsidRPr="00F52E77">
        <w:rPr>
          <w:rFonts w:ascii="Cambria" w:hAnsi="Cambria"/>
          <w:sz w:val="22"/>
          <w:szCs w:val="22"/>
        </w:rPr>
        <w:t>C</w:t>
      </w:r>
      <w:r w:rsidRPr="00F52E77">
        <w:rPr>
          <w:rFonts w:ascii="Cambria" w:hAnsi="Cambria"/>
          <w:sz w:val="22"/>
          <w:szCs w:val="22"/>
        </w:rPr>
        <w:t>.</w:t>
      </w:r>
      <w:r w:rsidR="001A2F7C" w:rsidRPr="00F52E77">
        <w:rPr>
          <w:rFonts w:ascii="Cambria" w:hAnsi="Cambria"/>
          <w:sz w:val="22"/>
          <w:szCs w:val="22"/>
        </w:rPr>
        <w:t xml:space="preserve"> 1751 §§</w:t>
      </w:r>
      <w:r w:rsidRPr="00F52E77">
        <w:rPr>
          <w:rFonts w:ascii="Cambria" w:hAnsi="Cambria"/>
          <w:sz w:val="22"/>
          <w:szCs w:val="22"/>
        </w:rPr>
        <w:t xml:space="preserve"> </w:t>
      </w:r>
      <w:r w:rsidR="001A2F7C" w:rsidRPr="00F52E77">
        <w:rPr>
          <w:rFonts w:ascii="Cambria" w:hAnsi="Cambria"/>
          <w:sz w:val="22"/>
          <w:szCs w:val="22"/>
        </w:rPr>
        <w:t>203, 205</w:t>
      </w:r>
    </w:p>
    <w:p w14:paraId="525DA8DF" w14:textId="77777777" w:rsidR="001A2F7C" w:rsidRPr="00F52E77" w:rsidRDefault="00412ABF" w:rsidP="00900D0D">
      <w:pPr>
        <w:tabs>
          <w:tab w:val="left" w:pos="2160"/>
        </w:tabs>
        <w:ind w:left="2160" w:hanging="2160"/>
        <w:jc w:val="both"/>
        <w:rPr>
          <w:rFonts w:ascii="Cambria" w:hAnsi="Cambria"/>
          <w:sz w:val="22"/>
          <w:szCs w:val="22"/>
        </w:rPr>
      </w:pPr>
      <w:r w:rsidRPr="00F52E77">
        <w:rPr>
          <w:rFonts w:ascii="Cambria" w:hAnsi="Cambria"/>
          <w:sz w:val="22"/>
          <w:szCs w:val="22"/>
        </w:rPr>
        <w:tab/>
      </w:r>
      <w:r w:rsidR="001A2F7C" w:rsidRPr="00F52E77">
        <w:rPr>
          <w:rFonts w:ascii="Cambria" w:hAnsi="Cambria"/>
          <w:sz w:val="22"/>
          <w:szCs w:val="22"/>
        </w:rPr>
        <w:t>7 C.F.R. Part 15b (2001)</w:t>
      </w:r>
    </w:p>
    <w:bookmarkEnd w:id="1"/>
    <w:bookmarkEnd w:id="2"/>
    <w:p w14:paraId="6E24589D" w14:textId="77777777" w:rsidR="00DA5F66" w:rsidRPr="00F52E77" w:rsidRDefault="00DA5F66" w:rsidP="000809A1">
      <w:pPr>
        <w:pStyle w:val="Style1"/>
        <w:widowControl/>
        <w:jc w:val="both"/>
        <w:rPr>
          <w:rFonts w:ascii="Cambria" w:hAnsi="Cambria"/>
          <w:sz w:val="22"/>
          <w:szCs w:val="22"/>
        </w:rPr>
      </w:pPr>
    </w:p>
    <w:p w14:paraId="03686491" w14:textId="77777777" w:rsidR="00A647AA" w:rsidRPr="00F52E77" w:rsidRDefault="00A647AA" w:rsidP="000809A1">
      <w:pPr>
        <w:pStyle w:val="Style1"/>
        <w:widowControl/>
        <w:jc w:val="both"/>
        <w:rPr>
          <w:rFonts w:ascii="Cambria" w:hAnsi="Cambria"/>
          <w:sz w:val="22"/>
          <w:szCs w:val="22"/>
        </w:rPr>
      </w:pPr>
    </w:p>
    <w:p w14:paraId="56E6C6F2" w14:textId="77777777" w:rsidR="00A647AA" w:rsidRPr="00F52E77" w:rsidRDefault="00A647AA" w:rsidP="000809A1">
      <w:pPr>
        <w:pStyle w:val="Style1"/>
        <w:widowControl/>
        <w:jc w:val="both"/>
        <w:rPr>
          <w:rFonts w:ascii="Cambria" w:hAnsi="Cambria"/>
          <w:sz w:val="22"/>
          <w:szCs w:val="22"/>
        </w:rPr>
      </w:pPr>
    </w:p>
    <w:p w14:paraId="6E6B1B8F" w14:textId="77777777" w:rsidR="001A1F31" w:rsidRDefault="00645E7A" w:rsidP="001A2F7C">
      <w:pPr>
        <w:tabs>
          <w:tab w:val="left" w:pos="2160"/>
        </w:tabs>
        <w:ind w:left="2160" w:hanging="2160"/>
        <w:jc w:val="both"/>
        <w:rPr>
          <w:rFonts w:ascii="Cambria" w:hAnsi="Cambria"/>
          <w:sz w:val="22"/>
          <w:szCs w:val="22"/>
        </w:rPr>
      </w:pPr>
      <w:bookmarkStart w:id="5" w:name="_GoBack"/>
      <w:bookmarkEnd w:id="0"/>
      <w:bookmarkEnd w:id="3"/>
      <w:bookmarkEnd w:id="5"/>
      <w:r w:rsidRPr="00F52E77">
        <w:rPr>
          <w:rFonts w:ascii="Cambria" w:hAnsi="Cambria"/>
          <w:sz w:val="22"/>
          <w:szCs w:val="22"/>
        </w:rPr>
        <w:t>Policy adopted:</w:t>
      </w:r>
      <w:r w:rsidR="00CE22AF" w:rsidRPr="00F52E77">
        <w:rPr>
          <w:rFonts w:ascii="Cambria" w:hAnsi="Cambria"/>
          <w:sz w:val="22"/>
          <w:szCs w:val="22"/>
        </w:rPr>
        <w:tab/>
      </w:r>
      <w:r w:rsidR="00F52E77" w:rsidRPr="00F52E77">
        <w:rPr>
          <w:rFonts w:ascii="Cambria" w:hAnsi="Cambria"/>
          <w:sz w:val="22"/>
          <w:szCs w:val="22"/>
        </w:rPr>
        <w:t>April 13, 2016</w:t>
      </w:r>
    </w:p>
    <w:p w14:paraId="1E0D4180" w14:textId="2D4D86E0" w:rsidR="00473EC4" w:rsidRPr="003E54C2" w:rsidRDefault="00473EC4" w:rsidP="001A2F7C">
      <w:pPr>
        <w:tabs>
          <w:tab w:val="left" w:pos="2160"/>
        </w:tabs>
        <w:ind w:left="2160" w:hanging="2160"/>
        <w:jc w:val="both"/>
        <w:rPr>
          <w:rFonts w:ascii="Cambria" w:hAnsi="Cambria"/>
          <w:sz w:val="22"/>
          <w:szCs w:val="22"/>
        </w:rPr>
      </w:pPr>
      <w:r w:rsidRPr="003E54C2">
        <w:rPr>
          <w:rFonts w:ascii="Cambria" w:hAnsi="Cambria"/>
          <w:sz w:val="22"/>
          <w:szCs w:val="22"/>
        </w:rPr>
        <w:t>Policy revised:</w:t>
      </w:r>
      <w:r w:rsidR="003E54C2">
        <w:rPr>
          <w:rFonts w:ascii="Cambria" w:hAnsi="Cambria"/>
          <w:sz w:val="22"/>
          <w:szCs w:val="22"/>
        </w:rPr>
        <w:tab/>
        <w:t>April 8, 2020</w:t>
      </w:r>
    </w:p>
    <w:sectPr w:rsidR="00473EC4" w:rsidRPr="003E54C2" w:rsidSect="0087511B">
      <w:footerReference w:type="default" r:id="rId10"/>
      <w:pgSz w:w="12240" w:h="15840"/>
      <w:pgMar w:top="720" w:right="1152" w:bottom="72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76F88" w14:textId="77777777" w:rsidR="00686423" w:rsidRDefault="00686423">
      <w:pPr>
        <w:widowControl/>
      </w:pPr>
      <w:r>
        <w:separator/>
      </w:r>
    </w:p>
  </w:endnote>
  <w:endnote w:type="continuationSeparator" w:id="0">
    <w:p w14:paraId="454F2661" w14:textId="77777777" w:rsidR="00686423" w:rsidRDefault="00686423">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A9218" w14:textId="77777777" w:rsidR="004C3054" w:rsidRPr="00E437B5" w:rsidRDefault="004C3054"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BETHANY PUBLIC SCHOOL</w:t>
    </w:r>
    <w:r>
      <w:rPr>
        <w:rFonts w:asciiTheme="majorHAnsi" w:hAnsiTheme="majorHAnsi" w:cstheme="minorBidi"/>
        <w:sz w:val="24"/>
        <w:szCs w:val="24"/>
      </w:rPr>
      <w:t xml:space="preserve"> DISTRICT</w:t>
    </w:r>
  </w:p>
  <w:p w14:paraId="76C35BA9" w14:textId="77777777" w:rsidR="004C3054" w:rsidRPr="00E437B5" w:rsidRDefault="004C3054"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 xml:space="preserve">Bethany, </w:t>
    </w:r>
    <w:r>
      <w:rPr>
        <w:rFonts w:asciiTheme="majorHAnsi" w:hAnsiTheme="majorHAnsi" w:cstheme="minorBidi"/>
        <w:sz w:val="24"/>
        <w:szCs w:val="24"/>
      </w:rPr>
      <w:t>Connecticut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DE422" w14:textId="77777777" w:rsidR="00686423" w:rsidRDefault="00686423">
      <w:pPr>
        <w:widowControl/>
      </w:pPr>
      <w:r>
        <w:separator/>
      </w:r>
    </w:p>
  </w:footnote>
  <w:footnote w:type="continuationSeparator" w:id="0">
    <w:p w14:paraId="07790F33" w14:textId="77777777" w:rsidR="00686423" w:rsidRDefault="00686423">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327"/>
    <w:multiLevelType w:val="hybridMultilevel"/>
    <w:tmpl w:val="92205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1214"/>
    <w:multiLevelType w:val="hybridMultilevel"/>
    <w:tmpl w:val="EB4A2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286C7B"/>
    <w:multiLevelType w:val="hybridMultilevel"/>
    <w:tmpl w:val="07E8B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74879"/>
    <w:multiLevelType w:val="hybridMultilevel"/>
    <w:tmpl w:val="EB4A2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096E97"/>
    <w:multiLevelType w:val="hybridMultilevel"/>
    <w:tmpl w:val="C37854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46207"/>
    <w:multiLevelType w:val="hybridMultilevel"/>
    <w:tmpl w:val="F2007F42"/>
    <w:lvl w:ilvl="0" w:tplc="04090015">
      <w:start w:val="1"/>
      <w:numFmt w:val="upperLetter"/>
      <w:lvlText w:val="%1."/>
      <w:lvlJc w:val="left"/>
      <w:pPr>
        <w:ind w:left="720" w:hanging="360"/>
      </w:pPr>
    </w:lvl>
    <w:lvl w:ilvl="1" w:tplc="6C94DCF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005AF"/>
    <w:multiLevelType w:val="hybridMultilevel"/>
    <w:tmpl w:val="87485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A41E1"/>
    <w:multiLevelType w:val="hybridMultilevel"/>
    <w:tmpl w:val="3B50B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76519"/>
    <w:multiLevelType w:val="hybridMultilevel"/>
    <w:tmpl w:val="413E7738"/>
    <w:lvl w:ilvl="0" w:tplc="CF2C8A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E0BC8"/>
    <w:multiLevelType w:val="hybridMultilevel"/>
    <w:tmpl w:val="6C22C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C45B9"/>
    <w:multiLevelType w:val="hybridMultilevel"/>
    <w:tmpl w:val="5100C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14299"/>
    <w:multiLevelType w:val="hybridMultilevel"/>
    <w:tmpl w:val="EB4A2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8055D6"/>
    <w:multiLevelType w:val="hybridMultilevel"/>
    <w:tmpl w:val="17E6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C08C0"/>
    <w:multiLevelType w:val="hybridMultilevel"/>
    <w:tmpl w:val="1AF20F40"/>
    <w:lvl w:ilvl="0" w:tplc="8CB47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E2A31"/>
    <w:multiLevelType w:val="hybridMultilevel"/>
    <w:tmpl w:val="2DEAEB34"/>
    <w:lvl w:ilvl="0" w:tplc="712C3A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B6AAE"/>
    <w:multiLevelType w:val="hybridMultilevel"/>
    <w:tmpl w:val="EB4A2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56787D"/>
    <w:multiLevelType w:val="hybridMultilevel"/>
    <w:tmpl w:val="C916E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D3CF6"/>
    <w:multiLevelType w:val="hybridMultilevel"/>
    <w:tmpl w:val="B7305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A4040"/>
    <w:multiLevelType w:val="hybridMultilevel"/>
    <w:tmpl w:val="4B740620"/>
    <w:lvl w:ilvl="0" w:tplc="8550E4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E5390"/>
    <w:multiLevelType w:val="hybridMultilevel"/>
    <w:tmpl w:val="07267BFA"/>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15:restartNumberingAfterBreak="0">
    <w:nsid w:val="7CEC3654"/>
    <w:multiLevelType w:val="hybridMultilevel"/>
    <w:tmpl w:val="EB4A2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C02B98"/>
    <w:multiLevelType w:val="hybridMultilevel"/>
    <w:tmpl w:val="6138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1"/>
  </w:num>
  <w:num w:numId="4">
    <w:abstractNumId w:val="0"/>
  </w:num>
  <w:num w:numId="5">
    <w:abstractNumId w:val="16"/>
  </w:num>
  <w:num w:numId="6">
    <w:abstractNumId w:val="7"/>
  </w:num>
  <w:num w:numId="7">
    <w:abstractNumId w:val="12"/>
  </w:num>
  <w:num w:numId="8">
    <w:abstractNumId w:val="2"/>
  </w:num>
  <w:num w:numId="9">
    <w:abstractNumId w:val="14"/>
  </w:num>
  <w:num w:numId="10">
    <w:abstractNumId w:val="5"/>
  </w:num>
  <w:num w:numId="11">
    <w:abstractNumId w:val="18"/>
  </w:num>
  <w:num w:numId="12">
    <w:abstractNumId w:val="9"/>
  </w:num>
  <w:num w:numId="13">
    <w:abstractNumId w:val="4"/>
  </w:num>
  <w:num w:numId="14">
    <w:abstractNumId w:val="15"/>
  </w:num>
  <w:num w:numId="15">
    <w:abstractNumId w:val="11"/>
  </w:num>
  <w:num w:numId="16">
    <w:abstractNumId w:val="6"/>
  </w:num>
  <w:num w:numId="17">
    <w:abstractNumId w:val="8"/>
  </w:num>
  <w:num w:numId="18">
    <w:abstractNumId w:val="3"/>
  </w:num>
  <w:num w:numId="19">
    <w:abstractNumId w:val="1"/>
  </w:num>
  <w:num w:numId="20">
    <w:abstractNumId w:val="20"/>
  </w:num>
  <w:num w:numId="21">
    <w:abstractNumId w:val="17"/>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NDcxNbUwMjS1NDFX0lEKTi0uzszPAykwqgUAQffgwywAAAA="/>
  </w:docVars>
  <w:rsids>
    <w:rsidRoot w:val="007A751A"/>
    <w:rsid w:val="00002FF5"/>
    <w:rsid w:val="00007D75"/>
    <w:rsid w:val="00013A33"/>
    <w:rsid w:val="000162F8"/>
    <w:rsid w:val="000339E0"/>
    <w:rsid w:val="00060E0D"/>
    <w:rsid w:val="00061DBD"/>
    <w:rsid w:val="00064FFC"/>
    <w:rsid w:val="00073D18"/>
    <w:rsid w:val="000809A1"/>
    <w:rsid w:val="00085AC9"/>
    <w:rsid w:val="00086860"/>
    <w:rsid w:val="00090394"/>
    <w:rsid w:val="000A1CFF"/>
    <w:rsid w:val="000A5A4D"/>
    <w:rsid w:val="000B3989"/>
    <w:rsid w:val="000B3FE0"/>
    <w:rsid w:val="000D0967"/>
    <w:rsid w:val="000D0DE2"/>
    <w:rsid w:val="000D1BFA"/>
    <w:rsid w:val="000D4934"/>
    <w:rsid w:val="000D4B18"/>
    <w:rsid w:val="000D779C"/>
    <w:rsid w:val="000E48AD"/>
    <w:rsid w:val="000E6EF1"/>
    <w:rsid w:val="000F6562"/>
    <w:rsid w:val="00100C7D"/>
    <w:rsid w:val="001055AB"/>
    <w:rsid w:val="00105B9E"/>
    <w:rsid w:val="001117C8"/>
    <w:rsid w:val="00112366"/>
    <w:rsid w:val="001140CA"/>
    <w:rsid w:val="0011635E"/>
    <w:rsid w:val="00117EDD"/>
    <w:rsid w:val="00121D5F"/>
    <w:rsid w:val="0012245D"/>
    <w:rsid w:val="0013006B"/>
    <w:rsid w:val="00134953"/>
    <w:rsid w:val="0014309C"/>
    <w:rsid w:val="001440AF"/>
    <w:rsid w:val="00147674"/>
    <w:rsid w:val="001503A4"/>
    <w:rsid w:val="0015266A"/>
    <w:rsid w:val="00154C58"/>
    <w:rsid w:val="001606C1"/>
    <w:rsid w:val="00162A31"/>
    <w:rsid w:val="001651A9"/>
    <w:rsid w:val="00171F0A"/>
    <w:rsid w:val="00172228"/>
    <w:rsid w:val="00173132"/>
    <w:rsid w:val="00176D88"/>
    <w:rsid w:val="00180647"/>
    <w:rsid w:val="00183619"/>
    <w:rsid w:val="00191D10"/>
    <w:rsid w:val="00193E84"/>
    <w:rsid w:val="001945B5"/>
    <w:rsid w:val="00196D00"/>
    <w:rsid w:val="001A06BE"/>
    <w:rsid w:val="001A1F31"/>
    <w:rsid w:val="001A2F7C"/>
    <w:rsid w:val="001A3314"/>
    <w:rsid w:val="001B20D7"/>
    <w:rsid w:val="001B2D63"/>
    <w:rsid w:val="001B42BC"/>
    <w:rsid w:val="001B535D"/>
    <w:rsid w:val="001B6990"/>
    <w:rsid w:val="001C64E0"/>
    <w:rsid w:val="001D18DE"/>
    <w:rsid w:val="001D3B4F"/>
    <w:rsid w:val="001D46CA"/>
    <w:rsid w:val="001E12AC"/>
    <w:rsid w:val="001E2060"/>
    <w:rsid w:val="001E5CEF"/>
    <w:rsid w:val="001E5F09"/>
    <w:rsid w:val="001F1CBA"/>
    <w:rsid w:val="001F5461"/>
    <w:rsid w:val="002011A7"/>
    <w:rsid w:val="002037E8"/>
    <w:rsid w:val="00207E7E"/>
    <w:rsid w:val="002127FC"/>
    <w:rsid w:val="00221D2C"/>
    <w:rsid w:val="00222D43"/>
    <w:rsid w:val="00224F82"/>
    <w:rsid w:val="00225754"/>
    <w:rsid w:val="0023458B"/>
    <w:rsid w:val="00235356"/>
    <w:rsid w:val="002353EE"/>
    <w:rsid w:val="00237656"/>
    <w:rsid w:val="00240752"/>
    <w:rsid w:val="00251A6C"/>
    <w:rsid w:val="00256352"/>
    <w:rsid w:val="00260182"/>
    <w:rsid w:val="00261CC1"/>
    <w:rsid w:val="00273AD9"/>
    <w:rsid w:val="00274DB0"/>
    <w:rsid w:val="00275F3C"/>
    <w:rsid w:val="00280564"/>
    <w:rsid w:val="00281755"/>
    <w:rsid w:val="00290316"/>
    <w:rsid w:val="002907BF"/>
    <w:rsid w:val="00291E91"/>
    <w:rsid w:val="00295501"/>
    <w:rsid w:val="002A0753"/>
    <w:rsid w:val="002A0795"/>
    <w:rsid w:val="002B0A5D"/>
    <w:rsid w:val="002B52AE"/>
    <w:rsid w:val="002C2180"/>
    <w:rsid w:val="002C267F"/>
    <w:rsid w:val="002C2FE4"/>
    <w:rsid w:val="002C3166"/>
    <w:rsid w:val="002C7275"/>
    <w:rsid w:val="002C7AE5"/>
    <w:rsid w:val="002D32B5"/>
    <w:rsid w:val="002D7826"/>
    <w:rsid w:val="002E11DF"/>
    <w:rsid w:val="002E6F21"/>
    <w:rsid w:val="002F5B1C"/>
    <w:rsid w:val="00302083"/>
    <w:rsid w:val="00303026"/>
    <w:rsid w:val="00303DF9"/>
    <w:rsid w:val="003040C1"/>
    <w:rsid w:val="00304186"/>
    <w:rsid w:val="00305F78"/>
    <w:rsid w:val="00313A5A"/>
    <w:rsid w:val="00325917"/>
    <w:rsid w:val="00325B65"/>
    <w:rsid w:val="00340489"/>
    <w:rsid w:val="00342ACD"/>
    <w:rsid w:val="00345C1A"/>
    <w:rsid w:val="00347C12"/>
    <w:rsid w:val="00351515"/>
    <w:rsid w:val="0035492E"/>
    <w:rsid w:val="003606C0"/>
    <w:rsid w:val="00367CC0"/>
    <w:rsid w:val="003721D3"/>
    <w:rsid w:val="003734C5"/>
    <w:rsid w:val="0037455A"/>
    <w:rsid w:val="00377225"/>
    <w:rsid w:val="00377F48"/>
    <w:rsid w:val="0038163A"/>
    <w:rsid w:val="00381B5C"/>
    <w:rsid w:val="003825D3"/>
    <w:rsid w:val="00386D5D"/>
    <w:rsid w:val="0039205D"/>
    <w:rsid w:val="00397515"/>
    <w:rsid w:val="00397677"/>
    <w:rsid w:val="00397D2A"/>
    <w:rsid w:val="003A015C"/>
    <w:rsid w:val="003A2D6B"/>
    <w:rsid w:val="003A3F87"/>
    <w:rsid w:val="003A755C"/>
    <w:rsid w:val="003B12C1"/>
    <w:rsid w:val="003B4FFD"/>
    <w:rsid w:val="003B66C8"/>
    <w:rsid w:val="003C4F87"/>
    <w:rsid w:val="003D19D0"/>
    <w:rsid w:val="003D47A7"/>
    <w:rsid w:val="003D4E9C"/>
    <w:rsid w:val="003D625F"/>
    <w:rsid w:val="003D676E"/>
    <w:rsid w:val="003E2199"/>
    <w:rsid w:val="003E3921"/>
    <w:rsid w:val="003E54C2"/>
    <w:rsid w:val="003F0A2A"/>
    <w:rsid w:val="003F5C11"/>
    <w:rsid w:val="0040330D"/>
    <w:rsid w:val="00411535"/>
    <w:rsid w:val="00411669"/>
    <w:rsid w:val="00412ABF"/>
    <w:rsid w:val="004130B3"/>
    <w:rsid w:val="00413946"/>
    <w:rsid w:val="00413FE6"/>
    <w:rsid w:val="00416375"/>
    <w:rsid w:val="004167B0"/>
    <w:rsid w:val="004249F3"/>
    <w:rsid w:val="0042604D"/>
    <w:rsid w:val="0043098C"/>
    <w:rsid w:val="00434308"/>
    <w:rsid w:val="0044396D"/>
    <w:rsid w:val="00443A23"/>
    <w:rsid w:val="0044527B"/>
    <w:rsid w:val="004478D1"/>
    <w:rsid w:val="0045173B"/>
    <w:rsid w:val="004520FC"/>
    <w:rsid w:val="00452FF1"/>
    <w:rsid w:val="004550D2"/>
    <w:rsid w:val="00455E70"/>
    <w:rsid w:val="00457203"/>
    <w:rsid w:val="00464559"/>
    <w:rsid w:val="00466261"/>
    <w:rsid w:val="0046777D"/>
    <w:rsid w:val="0047051C"/>
    <w:rsid w:val="0047233E"/>
    <w:rsid w:val="00473436"/>
    <w:rsid w:val="00473EC4"/>
    <w:rsid w:val="00477879"/>
    <w:rsid w:val="00493283"/>
    <w:rsid w:val="00494714"/>
    <w:rsid w:val="004A1482"/>
    <w:rsid w:val="004A2A9E"/>
    <w:rsid w:val="004A4A09"/>
    <w:rsid w:val="004B3287"/>
    <w:rsid w:val="004B6B3B"/>
    <w:rsid w:val="004B7F1D"/>
    <w:rsid w:val="004C0E01"/>
    <w:rsid w:val="004C1164"/>
    <w:rsid w:val="004C2AD1"/>
    <w:rsid w:val="004C2D26"/>
    <w:rsid w:val="004C3054"/>
    <w:rsid w:val="004D028B"/>
    <w:rsid w:val="004D0A6D"/>
    <w:rsid w:val="004D19FE"/>
    <w:rsid w:val="004D3868"/>
    <w:rsid w:val="004D4918"/>
    <w:rsid w:val="004E338D"/>
    <w:rsid w:val="004E3FA0"/>
    <w:rsid w:val="004E7CDA"/>
    <w:rsid w:val="004E7F97"/>
    <w:rsid w:val="004F18F0"/>
    <w:rsid w:val="004F680C"/>
    <w:rsid w:val="00500630"/>
    <w:rsid w:val="00505329"/>
    <w:rsid w:val="00505B0A"/>
    <w:rsid w:val="00513538"/>
    <w:rsid w:val="00514DC6"/>
    <w:rsid w:val="00514DC7"/>
    <w:rsid w:val="0051510F"/>
    <w:rsid w:val="005174CD"/>
    <w:rsid w:val="00520209"/>
    <w:rsid w:val="00522CB5"/>
    <w:rsid w:val="005259C3"/>
    <w:rsid w:val="00527BC9"/>
    <w:rsid w:val="00527CC2"/>
    <w:rsid w:val="005309A2"/>
    <w:rsid w:val="00533A79"/>
    <w:rsid w:val="00534393"/>
    <w:rsid w:val="00534CC8"/>
    <w:rsid w:val="0054050E"/>
    <w:rsid w:val="00550328"/>
    <w:rsid w:val="0055318E"/>
    <w:rsid w:val="00553432"/>
    <w:rsid w:val="005605F5"/>
    <w:rsid w:val="00562F72"/>
    <w:rsid w:val="00564011"/>
    <w:rsid w:val="0056594B"/>
    <w:rsid w:val="00575A62"/>
    <w:rsid w:val="00576A18"/>
    <w:rsid w:val="0057706B"/>
    <w:rsid w:val="00580763"/>
    <w:rsid w:val="0058687F"/>
    <w:rsid w:val="00587312"/>
    <w:rsid w:val="005929BA"/>
    <w:rsid w:val="005944EB"/>
    <w:rsid w:val="005A193D"/>
    <w:rsid w:val="005A246D"/>
    <w:rsid w:val="005A3B55"/>
    <w:rsid w:val="005A4917"/>
    <w:rsid w:val="005C04C4"/>
    <w:rsid w:val="005C102A"/>
    <w:rsid w:val="005C652B"/>
    <w:rsid w:val="005D01AB"/>
    <w:rsid w:val="005D3655"/>
    <w:rsid w:val="005D5519"/>
    <w:rsid w:val="005D79C4"/>
    <w:rsid w:val="005E586C"/>
    <w:rsid w:val="005E6797"/>
    <w:rsid w:val="005E71AF"/>
    <w:rsid w:val="005F2A58"/>
    <w:rsid w:val="005F44CC"/>
    <w:rsid w:val="005F53BB"/>
    <w:rsid w:val="005F544F"/>
    <w:rsid w:val="005F586C"/>
    <w:rsid w:val="00600344"/>
    <w:rsid w:val="00602226"/>
    <w:rsid w:val="006030E5"/>
    <w:rsid w:val="006034A2"/>
    <w:rsid w:val="0060799A"/>
    <w:rsid w:val="00621610"/>
    <w:rsid w:val="00631FA9"/>
    <w:rsid w:val="00632634"/>
    <w:rsid w:val="006342BD"/>
    <w:rsid w:val="00640993"/>
    <w:rsid w:val="00644C3A"/>
    <w:rsid w:val="00645E7A"/>
    <w:rsid w:val="00646B13"/>
    <w:rsid w:val="00647877"/>
    <w:rsid w:val="00647963"/>
    <w:rsid w:val="00651775"/>
    <w:rsid w:val="006540C5"/>
    <w:rsid w:val="00655273"/>
    <w:rsid w:val="006624BA"/>
    <w:rsid w:val="00662CB0"/>
    <w:rsid w:val="00663D7B"/>
    <w:rsid w:val="00675196"/>
    <w:rsid w:val="0067614A"/>
    <w:rsid w:val="00686423"/>
    <w:rsid w:val="0069179F"/>
    <w:rsid w:val="006920C6"/>
    <w:rsid w:val="00696D2F"/>
    <w:rsid w:val="0069713E"/>
    <w:rsid w:val="00697EC1"/>
    <w:rsid w:val="006A30D0"/>
    <w:rsid w:val="006A366E"/>
    <w:rsid w:val="006A48D1"/>
    <w:rsid w:val="006A6C9E"/>
    <w:rsid w:val="006B0283"/>
    <w:rsid w:val="006B1163"/>
    <w:rsid w:val="006B76C1"/>
    <w:rsid w:val="006B7C5C"/>
    <w:rsid w:val="006C0A4F"/>
    <w:rsid w:val="006D0A34"/>
    <w:rsid w:val="006D0BFB"/>
    <w:rsid w:val="006D1BF7"/>
    <w:rsid w:val="006D37C1"/>
    <w:rsid w:val="006D53F8"/>
    <w:rsid w:val="006D7A81"/>
    <w:rsid w:val="006E23B9"/>
    <w:rsid w:val="006E2F4F"/>
    <w:rsid w:val="006E79B4"/>
    <w:rsid w:val="006F16FF"/>
    <w:rsid w:val="006F1A4B"/>
    <w:rsid w:val="006F231A"/>
    <w:rsid w:val="006F79CA"/>
    <w:rsid w:val="0070095F"/>
    <w:rsid w:val="007022E4"/>
    <w:rsid w:val="00703E81"/>
    <w:rsid w:val="00715DB3"/>
    <w:rsid w:val="00716D0C"/>
    <w:rsid w:val="0072098E"/>
    <w:rsid w:val="00724694"/>
    <w:rsid w:val="00724959"/>
    <w:rsid w:val="0072597F"/>
    <w:rsid w:val="00733D16"/>
    <w:rsid w:val="00735F3D"/>
    <w:rsid w:val="007427F3"/>
    <w:rsid w:val="0074378C"/>
    <w:rsid w:val="00747319"/>
    <w:rsid w:val="00747929"/>
    <w:rsid w:val="00751E37"/>
    <w:rsid w:val="007522FA"/>
    <w:rsid w:val="00762F02"/>
    <w:rsid w:val="0077366C"/>
    <w:rsid w:val="0078030B"/>
    <w:rsid w:val="00780FEA"/>
    <w:rsid w:val="007840D4"/>
    <w:rsid w:val="00784346"/>
    <w:rsid w:val="00785CC6"/>
    <w:rsid w:val="007873A2"/>
    <w:rsid w:val="00790D8F"/>
    <w:rsid w:val="007A3643"/>
    <w:rsid w:val="007A3846"/>
    <w:rsid w:val="007A51BB"/>
    <w:rsid w:val="007A751A"/>
    <w:rsid w:val="007C0C00"/>
    <w:rsid w:val="007C2C49"/>
    <w:rsid w:val="007C3F6A"/>
    <w:rsid w:val="007C56CD"/>
    <w:rsid w:val="007D0887"/>
    <w:rsid w:val="007D4154"/>
    <w:rsid w:val="007D4810"/>
    <w:rsid w:val="007D7A43"/>
    <w:rsid w:val="007E10C3"/>
    <w:rsid w:val="007E781A"/>
    <w:rsid w:val="007F1A4F"/>
    <w:rsid w:val="007F2A18"/>
    <w:rsid w:val="007F33F2"/>
    <w:rsid w:val="00800505"/>
    <w:rsid w:val="00804229"/>
    <w:rsid w:val="008061A0"/>
    <w:rsid w:val="00806DC6"/>
    <w:rsid w:val="00810814"/>
    <w:rsid w:val="00811B3D"/>
    <w:rsid w:val="00811D5C"/>
    <w:rsid w:val="0081586F"/>
    <w:rsid w:val="0081764C"/>
    <w:rsid w:val="00823BD9"/>
    <w:rsid w:val="008247F2"/>
    <w:rsid w:val="00832365"/>
    <w:rsid w:val="0083416D"/>
    <w:rsid w:val="0084021E"/>
    <w:rsid w:val="00840EE6"/>
    <w:rsid w:val="00842C5E"/>
    <w:rsid w:val="008431A6"/>
    <w:rsid w:val="0084413B"/>
    <w:rsid w:val="00846A59"/>
    <w:rsid w:val="00846FE9"/>
    <w:rsid w:val="00851360"/>
    <w:rsid w:val="00861BDD"/>
    <w:rsid w:val="00861FBF"/>
    <w:rsid w:val="00865612"/>
    <w:rsid w:val="008658F1"/>
    <w:rsid w:val="008671D7"/>
    <w:rsid w:val="008678F9"/>
    <w:rsid w:val="008715F4"/>
    <w:rsid w:val="0087511B"/>
    <w:rsid w:val="008773B6"/>
    <w:rsid w:val="00880177"/>
    <w:rsid w:val="008801F2"/>
    <w:rsid w:val="00886085"/>
    <w:rsid w:val="008916F0"/>
    <w:rsid w:val="00893689"/>
    <w:rsid w:val="008A1547"/>
    <w:rsid w:val="008A199A"/>
    <w:rsid w:val="008A772C"/>
    <w:rsid w:val="008B0674"/>
    <w:rsid w:val="008B1EB2"/>
    <w:rsid w:val="008B6577"/>
    <w:rsid w:val="008B774D"/>
    <w:rsid w:val="008C155E"/>
    <w:rsid w:val="008C2D22"/>
    <w:rsid w:val="008C3B0D"/>
    <w:rsid w:val="008D0CB8"/>
    <w:rsid w:val="008D2D33"/>
    <w:rsid w:val="008D36B7"/>
    <w:rsid w:val="008E22DC"/>
    <w:rsid w:val="008E7856"/>
    <w:rsid w:val="008F14AD"/>
    <w:rsid w:val="008F4C09"/>
    <w:rsid w:val="008F546E"/>
    <w:rsid w:val="008F6DB1"/>
    <w:rsid w:val="008F6E09"/>
    <w:rsid w:val="0090055E"/>
    <w:rsid w:val="00900D0D"/>
    <w:rsid w:val="00902AB3"/>
    <w:rsid w:val="00904047"/>
    <w:rsid w:val="00910CA1"/>
    <w:rsid w:val="00911CC6"/>
    <w:rsid w:val="00914025"/>
    <w:rsid w:val="0091567E"/>
    <w:rsid w:val="00916BF6"/>
    <w:rsid w:val="00921A4E"/>
    <w:rsid w:val="00923329"/>
    <w:rsid w:val="00923657"/>
    <w:rsid w:val="00924308"/>
    <w:rsid w:val="00930795"/>
    <w:rsid w:val="00931436"/>
    <w:rsid w:val="00932914"/>
    <w:rsid w:val="00932D10"/>
    <w:rsid w:val="00937419"/>
    <w:rsid w:val="0093746A"/>
    <w:rsid w:val="00944A13"/>
    <w:rsid w:val="00944ACD"/>
    <w:rsid w:val="00947579"/>
    <w:rsid w:val="00947E24"/>
    <w:rsid w:val="00957C55"/>
    <w:rsid w:val="0097221C"/>
    <w:rsid w:val="009727C6"/>
    <w:rsid w:val="00980972"/>
    <w:rsid w:val="00980C64"/>
    <w:rsid w:val="009810CC"/>
    <w:rsid w:val="00992020"/>
    <w:rsid w:val="0099332D"/>
    <w:rsid w:val="00994288"/>
    <w:rsid w:val="00997D21"/>
    <w:rsid w:val="009A1C3D"/>
    <w:rsid w:val="009A24D9"/>
    <w:rsid w:val="009A4F50"/>
    <w:rsid w:val="009A50F1"/>
    <w:rsid w:val="009A7733"/>
    <w:rsid w:val="009A77B4"/>
    <w:rsid w:val="009B1239"/>
    <w:rsid w:val="009C2F4E"/>
    <w:rsid w:val="009C5DDE"/>
    <w:rsid w:val="009C6559"/>
    <w:rsid w:val="009D0819"/>
    <w:rsid w:val="009D111F"/>
    <w:rsid w:val="009D13BE"/>
    <w:rsid w:val="009D7563"/>
    <w:rsid w:val="009E16CF"/>
    <w:rsid w:val="009E5B7E"/>
    <w:rsid w:val="009F1032"/>
    <w:rsid w:val="009F2D01"/>
    <w:rsid w:val="009F5E87"/>
    <w:rsid w:val="009F7928"/>
    <w:rsid w:val="00A00179"/>
    <w:rsid w:val="00A05142"/>
    <w:rsid w:val="00A128EF"/>
    <w:rsid w:val="00A16FB7"/>
    <w:rsid w:val="00A30DD1"/>
    <w:rsid w:val="00A316BB"/>
    <w:rsid w:val="00A31F6A"/>
    <w:rsid w:val="00A36EDD"/>
    <w:rsid w:val="00A474A9"/>
    <w:rsid w:val="00A47989"/>
    <w:rsid w:val="00A51F30"/>
    <w:rsid w:val="00A547F9"/>
    <w:rsid w:val="00A60499"/>
    <w:rsid w:val="00A63E30"/>
    <w:rsid w:val="00A647AA"/>
    <w:rsid w:val="00A65878"/>
    <w:rsid w:val="00A7182B"/>
    <w:rsid w:val="00A73140"/>
    <w:rsid w:val="00A745EF"/>
    <w:rsid w:val="00A76284"/>
    <w:rsid w:val="00A81319"/>
    <w:rsid w:val="00A85F96"/>
    <w:rsid w:val="00A865C3"/>
    <w:rsid w:val="00A87370"/>
    <w:rsid w:val="00A91F0D"/>
    <w:rsid w:val="00A96536"/>
    <w:rsid w:val="00AC0CD5"/>
    <w:rsid w:val="00AD0C4F"/>
    <w:rsid w:val="00AD280F"/>
    <w:rsid w:val="00AD3822"/>
    <w:rsid w:val="00AD3EA8"/>
    <w:rsid w:val="00AD419D"/>
    <w:rsid w:val="00AD4387"/>
    <w:rsid w:val="00AD7237"/>
    <w:rsid w:val="00AE4810"/>
    <w:rsid w:val="00AF760D"/>
    <w:rsid w:val="00B007AD"/>
    <w:rsid w:val="00B01D5C"/>
    <w:rsid w:val="00B1080D"/>
    <w:rsid w:val="00B1164E"/>
    <w:rsid w:val="00B12264"/>
    <w:rsid w:val="00B159D5"/>
    <w:rsid w:val="00B1753A"/>
    <w:rsid w:val="00B17D70"/>
    <w:rsid w:val="00B21E91"/>
    <w:rsid w:val="00B25A7F"/>
    <w:rsid w:val="00B355CB"/>
    <w:rsid w:val="00B36DCA"/>
    <w:rsid w:val="00B41ECC"/>
    <w:rsid w:val="00B4218A"/>
    <w:rsid w:val="00B46DA0"/>
    <w:rsid w:val="00B51784"/>
    <w:rsid w:val="00B520F0"/>
    <w:rsid w:val="00B5564B"/>
    <w:rsid w:val="00B6003C"/>
    <w:rsid w:val="00B617CB"/>
    <w:rsid w:val="00B74A88"/>
    <w:rsid w:val="00B75BD2"/>
    <w:rsid w:val="00B76C00"/>
    <w:rsid w:val="00B76CAF"/>
    <w:rsid w:val="00B77237"/>
    <w:rsid w:val="00B85A79"/>
    <w:rsid w:val="00B92570"/>
    <w:rsid w:val="00B934D4"/>
    <w:rsid w:val="00BA7706"/>
    <w:rsid w:val="00BA785E"/>
    <w:rsid w:val="00BB0B7B"/>
    <w:rsid w:val="00BB6C43"/>
    <w:rsid w:val="00BB7D71"/>
    <w:rsid w:val="00BC2B5F"/>
    <w:rsid w:val="00BC3DF5"/>
    <w:rsid w:val="00BC74DD"/>
    <w:rsid w:val="00BE26CB"/>
    <w:rsid w:val="00BE2E3A"/>
    <w:rsid w:val="00BE403D"/>
    <w:rsid w:val="00BE4BCA"/>
    <w:rsid w:val="00BF28B8"/>
    <w:rsid w:val="00BF2FFE"/>
    <w:rsid w:val="00BF6695"/>
    <w:rsid w:val="00C01A44"/>
    <w:rsid w:val="00C07CEE"/>
    <w:rsid w:val="00C11E5D"/>
    <w:rsid w:val="00C1301D"/>
    <w:rsid w:val="00C13461"/>
    <w:rsid w:val="00C155A8"/>
    <w:rsid w:val="00C21159"/>
    <w:rsid w:val="00C25C1A"/>
    <w:rsid w:val="00C2632B"/>
    <w:rsid w:val="00C26781"/>
    <w:rsid w:val="00C26DEF"/>
    <w:rsid w:val="00C3316A"/>
    <w:rsid w:val="00C368B7"/>
    <w:rsid w:val="00C409CE"/>
    <w:rsid w:val="00C41686"/>
    <w:rsid w:val="00C46B2A"/>
    <w:rsid w:val="00C52F89"/>
    <w:rsid w:val="00C5788D"/>
    <w:rsid w:val="00C6497F"/>
    <w:rsid w:val="00C7505F"/>
    <w:rsid w:val="00C754A7"/>
    <w:rsid w:val="00C778CB"/>
    <w:rsid w:val="00C810E6"/>
    <w:rsid w:val="00C833B5"/>
    <w:rsid w:val="00C877D2"/>
    <w:rsid w:val="00C90301"/>
    <w:rsid w:val="00CA0D3F"/>
    <w:rsid w:val="00CA0D9F"/>
    <w:rsid w:val="00CA3E65"/>
    <w:rsid w:val="00CA4D95"/>
    <w:rsid w:val="00CA7C14"/>
    <w:rsid w:val="00CB7D57"/>
    <w:rsid w:val="00CC461A"/>
    <w:rsid w:val="00CD0F48"/>
    <w:rsid w:val="00CD4CCB"/>
    <w:rsid w:val="00CD4EFF"/>
    <w:rsid w:val="00CD5EFF"/>
    <w:rsid w:val="00CD7F7F"/>
    <w:rsid w:val="00CE0AE1"/>
    <w:rsid w:val="00CE130C"/>
    <w:rsid w:val="00CE1DBE"/>
    <w:rsid w:val="00CE22AF"/>
    <w:rsid w:val="00CE54FC"/>
    <w:rsid w:val="00CE6041"/>
    <w:rsid w:val="00CE7C0B"/>
    <w:rsid w:val="00D15B32"/>
    <w:rsid w:val="00D16DE5"/>
    <w:rsid w:val="00D21E0C"/>
    <w:rsid w:val="00D225A1"/>
    <w:rsid w:val="00D31B19"/>
    <w:rsid w:val="00D31FFE"/>
    <w:rsid w:val="00D32A2B"/>
    <w:rsid w:val="00D32E18"/>
    <w:rsid w:val="00D3310D"/>
    <w:rsid w:val="00D333F6"/>
    <w:rsid w:val="00D37706"/>
    <w:rsid w:val="00D44D99"/>
    <w:rsid w:val="00D47F91"/>
    <w:rsid w:val="00D540D7"/>
    <w:rsid w:val="00D55787"/>
    <w:rsid w:val="00D55809"/>
    <w:rsid w:val="00D55D8B"/>
    <w:rsid w:val="00D56870"/>
    <w:rsid w:val="00D6683B"/>
    <w:rsid w:val="00D7067F"/>
    <w:rsid w:val="00D71289"/>
    <w:rsid w:val="00D81DFE"/>
    <w:rsid w:val="00D82560"/>
    <w:rsid w:val="00D82EF5"/>
    <w:rsid w:val="00D840D0"/>
    <w:rsid w:val="00D84F93"/>
    <w:rsid w:val="00D85C87"/>
    <w:rsid w:val="00D85D04"/>
    <w:rsid w:val="00D87BE5"/>
    <w:rsid w:val="00D935E0"/>
    <w:rsid w:val="00DA2130"/>
    <w:rsid w:val="00DA5F66"/>
    <w:rsid w:val="00DA7045"/>
    <w:rsid w:val="00DA7537"/>
    <w:rsid w:val="00DB2616"/>
    <w:rsid w:val="00DB6AA1"/>
    <w:rsid w:val="00DC0ACD"/>
    <w:rsid w:val="00DC4629"/>
    <w:rsid w:val="00DC5E4C"/>
    <w:rsid w:val="00DC743D"/>
    <w:rsid w:val="00DD0E00"/>
    <w:rsid w:val="00DD3E58"/>
    <w:rsid w:val="00DD4058"/>
    <w:rsid w:val="00DD4CC7"/>
    <w:rsid w:val="00DD73A3"/>
    <w:rsid w:val="00DF4A78"/>
    <w:rsid w:val="00E02F81"/>
    <w:rsid w:val="00E03811"/>
    <w:rsid w:val="00E0387B"/>
    <w:rsid w:val="00E043F8"/>
    <w:rsid w:val="00E06AA4"/>
    <w:rsid w:val="00E12E68"/>
    <w:rsid w:val="00E16D0F"/>
    <w:rsid w:val="00E2248A"/>
    <w:rsid w:val="00E343B0"/>
    <w:rsid w:val="00E34513"/>
    <w:rsid w:val="00E3684C"/>
    <w:rsid w:val="00E428E5"/>
    <w:rsid w:val="00E42F24"/>
    <w:rsid w:val="00E437B5"/>
    <w:rsid w:val="00E44082"/>
    <w:rsid w:val="00E45853"/>
    <w:rsid w:val="00E47BEC"/>
    <w:rsid w:val="00E55A2A"/>
    <w:rsid w:val="00E57D2F"/>
    <w:rsid w:val="00E62EAF"/>
    <w:rsid w:val="00E67901"/>
    <w:rsid w:val="00E70FCA"/>
    <w:rsid w:val="00E73832"/>
    <w:rsid w:val="00E80AAF"/>
    <w:rsid w:val="00E821DD"/>
    <w:rsid w:val="00E924ED"/>
    <w:rsid w:val="00EA20DD"/>
    <w:rsid w:val="00EA49AB"/>
    <w:rsid w:val="00ED6CA5"/>
    <w:rsid w:val="00EE5419"/>
    <w:rsid w:val="00EE5673"/>
    <w:rsid w:val="00EF62DE"/>
    <w:rsid w:val="00EF71A6"/>
    <w:rsid w:val="00F0038C"/>
    <w:rsid w:val="00F050EF"/>
    <w:rsid w:val="00F115F5"/>
    <w:rsid w:val="00F11CE6"/>
    <w:rsid w:val="00F17234"/>
    <w:rsid w:val="00F17FB3"/>
    <w:rsid w:val="00F21696"/>
    <w:rsid w:val="00F32EF7"/>
    <w:rsid w:val="00F37DBB"/>
    <w:rsid w:val="00F41EFE"/>
    <w:rsid w:val="00F50651"/>
    <w:rsid w:val="00F52E77"/>
    <w:rsid w:val="00F54E97"/>
    <w:rsid w:val="00F56EE5"/>
    <w:rsid w:val="00F5744D"/>
    <w:rsid w:val="00F6165C"/>
    <w:rsid w:val="00F6322D"/>
    <w:rsid w:val="00F63CE8"/>
    <w:rsid w:val="00F70A80"/>
    <w:rsid w:val="00F7168A"/>
    <w:rsid w:val="00F74274"/>
    <w:rsid w:val="00F74768"/>
    <w:rsid w:val="00F759E8"/>
    <w:rsid w:val="00F75E39"/>
    <w:rsid w:val="00F77E39"/>
    <w:rsid w:val="00F81444"/>
    <w:rsid w:val="00F920FE"/>
    <w:rsid w:val="00F95322"/>
    <w:rsid w:val="00F97B13"/>
    <w:rsid w:val="00FA0939"/>
    <w:rsid w:val="00FA6E3C"/>
    <w:rsid w:val="00FB3490"/>
    <w:rsid w:val="00FB3BB1"/>
    <w:rsid w:val="00FB464E"/>
    <w:rsid w:val="00FC57E1"/>
    <w:rsid w:val="00FD26CB"/>
    <w:rsid w:val="00FD390E"/>
    <w:rsid w:val="00FE0F79"/>
    <w:rsid w:val="00FE449F"/>
    <w:rsid w:val="00FE4BB0"/>
    <w:rsid w:val="00FE5144"/>
    <w:rsid w:val="00FF115E"/>
    <w:rsid w:val="00FF477E"/>
    <w:rsid w:val="00FF480A"/>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F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02FF5"/>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002FF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rsid w:val="00C4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5D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A364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33A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3A7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FF5"/>
    <w:rPr>
      <w:rFonts w:ascii="Cambria" w:hAnsi="Cambria" w:cs="Cambria"/>
      <w:b/>
      <w:bCs/>
      <w:kern w:val="32"/>
      <w:sz w:val="32"/>
      <w:szCs w:val="32"/>
      <w:lang w:val="en-US"/>
    </w:rPr>
  </w:style>
  <w:style w:type="paragraph" w:customStyle="1" w:styleId="Style2">
    <w:name w:val="Style 2"/>
    <w:uiPriority w:val="99"/>
    <w:rsid w:val="00002FF5"/>
    <w:pPr>
      <w:widowControl w:val="0"/>
      <w:autoSpaceDE w:val="0"/>
      <w:autoSpaceDN w:val="0"/>
      <w:adjustRightInd w:val="0"/>
      <w:spacing w:after="0" w:line="240" w:lineRule="auto"/>
      <w:ind w:left="792" w:hanging="504"/>
      <w:jc w:val="both"/>
    </w:pPr>
    <w:rPr>
      <w:rFonts w:ascii="Times New Roman" w:hAnsi="Times New Roman" w:cs="Times New Roman"/>
    </w:rPr>
  </w:style>
  <w:style w:type="paragraph" w:customStyle="1" w:styleId="Style3">
    <w:name w:val="Style 3"/>
    <w:uiPriority w:val="99"/>
    <w:rsid w:val="00002FF5"/>
    <w:pPr>
      <w:widowControl w:val="0"/>
      <w:autoSpaceDE w:val="0"/>
      <w:autoSpaceDN w:val="0"/>
      <w:adjustRightInd w:val="0"/>
      <w:spacing w:after="0" w:line="240" w:lineRule="auto"/>
      <w:ind w:left="72"/>
    </w:pPr>
    <w:rPr>
      <w:rFonts w:ascii="Times New Roman" w:hAnsi="Times New Roman" w:cs="Times New Roman"/>
    </w:rPr>
  </w:style>
  <w:style w:type="paragraph" w:customStyle="1" w:styleId="Style1">
    <w:name w:val="Style 1"/>
    <w:uiPriority w:val="99"/>
    <w:rsid w:val="00002FF5"/>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1">
    <w:name w:val="Character Style 1"/>
    <w:uiPriority w:val="99"/>
    <w:rsid w:val="00002FF5"/>
    <w:rPr>
      <w:rFonts w:ascii="Times New Roman" w:hAnsi="Times New Roman" w:cs="Times New Roman"/>
      <w:sz w:val="22"/>
      <w:szCs w:val="22"/>
      <w:lang w:val="en-US"/>
    </w:rPr>
  </w:style>
  <w:style w:type="paragraph" w:styleId="Header">
    <w:name w:val="header"/>
    <w:basedOn w:val="Normal"/>
    <w:link w:val="HeaderChar"/>
    <w:rsid w:val="00002FF5"/>
    <w:pPr>
      <w:tabs>
        <w:tab w:val="center" w:pos="4680"/>
        <w:tab w:val="right" w:pos="9360"/>
      </w:tabs>
    </w:pPr>
  </w:style>
  <w:style w:type="character" w:customStyle="1" w:styleId="HeaderChar">
    <w:name w:val="Header Char"/>
    <w:basedOn w:val="DefaultParagraphFont"/>
    <w:link w:val="Header"/>
    <w:rsid w:val="00002FF5"/>
    <w:rPr>
      <w:rFonts w:ascii="Times New Roman" w:hAnsi="Times New Roman" w:cs="Times New Roman"/>
      <w:sz w:val="20"/>
      <w:szCs w:val="20"/>
      <w:lang w:val="en-US"/>
    </w:rPr>
  </w:style>
  <w:style w:type="paragraph" w:styleId="Footer">
    <w:name w:val="footer"/>
    <w:basedOn w:val="Normal"/>
    <w:link w:val="FooterChar"/>
    <w:uiPriority w:val="99"/>
    <w:rsid w:val="00002FF5"/>
    <w:pPr>
      <w:tabs>
        <w:tab w:val="center" w:pos="4680"/>
        <w:tab w:val="right" w:pos="9360"/>
      </w:tabs>
    </w:pPr>
  </w:style>
  <w:style w:type="character" w:customStyle="1" w:styleId="FooterChar">
    <w:name w:val="Footer Char"/>
    <w:basedOn w:val="DefaultParagraphFont"/>
    <w:link w:val="Footer"/>
    <w:uiPriority w:val="99"/>
    <w:rsid w:val="00002FF5"/>
    <w:rPr>
      <w:rFonts w:ascii="Times New Roman" w:hAnsi="Times New Roman" w:cs="Times New Roman"/>
      <w:sz w:val="20"/>
      <w:szCs w:val="20"/>
      <w:lang w:val="en-US"/>
    </w:rPr>
  </w:style>
  <w:style w:type="character" w:customStyle="1" w:styleId="DocID">
    <w:name w:val="DocID"/>
    <w:rsid w:val="00002FF5"/>
    <w:rPr>
      <w:rFonts w:ascii="Times New Roman" w:hAnsi="Times New Roman" w:cs="Times New Roman"/>
      <w:color w:val="000000"/>
      <w:spacing w:val="-8"/>
      <w:sz w:val="16"/>
      <w:szCs w:val="16"/>
      <w:u w:val="none"/>
      <w:lang w:val="en-US"/>
    </w:rPr>
  </w:style>
  <w:style w:type="paragraph" w:customStyle="1" w:styleId="DeltaViewTableHeading">
    <w:name w:val="DeltaView Table Heading"/>
    <w:basedOn w:val="Normal"/>
    <w:uiPriority w:val="99"/>
    <w:rsid w:val="00002FF5"/>
    <w:pPr>
      <w:widowControl/>
      <w:spacing w:after="120"/>
    </w:pPr>
    <w:rPr>
      <w:rFonts w:ascii="Arial" w:hAnsi="Arial" w:cs="Arial"/>
      <w:b/>
      <w:bCs/>
      <w:sz w:val="24"/>
      <w:szCs w:val="24"/>
    </w:rPr>
  </w:style>
  <w:style w:type="paragraph" w:customStyle="1" w:styleId="DeltaViewTableBody">
    <w:name w:val="DeltaView Table Body"/>
    <w:basedOn w:val="Normal"/>
    <w:uiPriority w:val="99"/>
    <w:rsid w:val="00002FF5"/>
    <w:pPr>
      <w:widowControl/>
    </w:pPr>
    <w:rPr>
      <w:rFonts w:ascii="Arial" w:hAnsi="Arial" w:cs="Arial"/>
      <w:sz w:val="24"/>
      <w:szCs w:val="24"/>
    </w:rPr>
  </w:style>
  <w:style w:type="paragraph" w:customStyle="1" w:styleId="DeltaViewAnnounce">
    <w:name w:val="DeltaView Announce"/>
    <w:uiPriority w:val="99"/>
    <w:rsid w:val="00002FF5"/>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sid w:val="00002FF5"/>
    <w:rPr>
      <w:sz w:val="16"/>
      <w:szCs w:val="16"/>
    </w:rPr>
  </w:style>
  <w:style w:type="paragraph" w:styleId="BodyText">
    <w:name w:val="Body Text"/>
    <w:basedOn w:val="Normal"/>
    <w:next w:val="Header"/>
    <w:link w:val="BodyTextChar"/>
    <w:uiPriority w:val="99"/>
    <w:rsid w:val="00002FF5"/>
    <w:pPr>
      <w:widowControl/>
    </w:pPr>
    <w:rPr>
      <w:rFonts w:ascii="Calibri" w:hAnsi="Calibri" w:cstheme="minorBidi"/>
      <w:sz w:val="18"/>
      <w:szCs w:val="18"/>
    </w:rPr>
  </w:style>
  <w:style w:type="character" w:customStyle="1" w:styleId="BodyTextChar">
    <w:name w:val="Body Text Char"/>
    <w:basedOn w:val="DefaultParagraphFont"/>
    <w:link w:val="BodyText"/>
    <w:uiPriority w:val="99"/>
    <w:semiHidden/>
    <w:rsid w:val="00002FF5"/>
    <w:rPr>
      <w:rFonts w:ascii="Times New Roman" w:hAnsi="Times New Roman" w:cs="Times New Roman"/>
      <w:sz w:val="20"/>
      <w:szCs w:val="20"/>
    </w:rPr>
  </w:style>
  <w:style w:type="character" w:customStyle="1" w:styleId="DeltaViewInsertion">
    <w:name w:val="DeltaView Insertion"/>
    <w:uiPriority w:val="99"/>
    <w:rsid w:val="00002FF5"/>
    <w:rPr>
      <w:color w:val="0000FF"/>
      <w:u w:val="double"/>
    </w:rPr>
  </w:style>
  <w:style w:type="character" w:customStyle="1" w:styleId="DeltaViewDeletion">
    <w:name w:val="DeltaView Deletion"/>
    <w:uiPriority w:val="99"/>
    <w:rsid w:val="00002FF5"/>
    <w:rPr>
      <w:strike/>
      <w:color w:val="FF0000"/>
    </w:rPr>
  </w:style>
  <w:style w:type="character" w:customStyle="1" w:styleId="DeltaViewMoveSource">
    <w:name w:val="DeltaView Move Source"/>
    <w:uiPriority w:val="99"/>
    <w:rsid w:val="00002FF5"/>
    <w:rPr>
      <w:strike/>
      <w:color w:val="00C000"/>
    </w:rPr>
  </w:style>
  <w:style w:type="character" w:customStyle="1" w:styleId="DeltaViewMoveDestination">
    <w:name w:val="DeltaView Move Destination"/>
    <w:uiPriority w:val="99"/>
    <w:rsid w:val="00002FF5"/>
    <w:rPr>
      <w:color w:val="00C000"/>
      <w:u w:val="double"/>
    </w:rPr>
  </w:style>
  <w:style w:type="paragraph" w:styleId="CommentText">
    <w:name w:val="annotation text"/>
    <w:basedOn w:val="Normal"/>
    <w:link w:val="CommentTextChar"/>
    <w:uiPriority w:val="99"/>
    <w:rsid w:val="00002FF5"/>
    <w:pPr>
      <w:widowControl/>
    </w:pPr>
    <w:rPr>
      <w:rFonts w:ascii="Calibri" w:hAnsi="Calibri" w:cstheme="minorBidi"/>
    </w:rPr>
  </w:style>
  <w:style w:type="character" w:customStyle="1" w:styleId="CommentTextChar">
    <w:name w:val="Comment Text Char"/>
    <w:basedOn w:val="DefaultParagraphFont"/>
    <w:link w:val="CommentText"/>
    <w:uiPriority w:val="99"/>
    <w:semiHidden/>
    <w:rsid w:val="00002FF5"/>
    <w:rPr>
      <w:rFonts w:ascii="Times New Roman" w:hAnsi="Times New Roman" w:cs="Times New Roman"/>
      <w:sz w:val="20"/>
      <w:szCs w:val="20"/>
    </w:rPr>
  </w:style>
  <w:style w:type="character" w:customStyle="1" w:styleId="DeltaViewChangeNumber">
    <w:name w:val="DeltaView Change Number"/>
    <w:uiPriority w:val="99"/>
    <w:rsid w:val="00002FF5"/>
    <w:rPr>
      <w:color w:val="000000"/>
      <w:vertAlign w:val="superscript"/>
    </w:rPr>
  </w:style>
  <w:style w:type="character" w:customStyle="1" w:styleId="DeltaViewDelimiter">
    <w:name w:val="DeltaView Delimiter"/>
    <w:uiPriority w:val="99"/>
    <w:rsid w:val="00002FF5"/>
  </w:style>
  <w:style w:type="paragraph" w:styleId="DocumentMap">
    <w:name w:val="Document Map"/>
    <w:basedOn w:val="Normal"/>
    <w:link w:val="DocumentMapChar"/>
    <w:uiPriority w:val="99"/>
    <w:rsid w:val="00002FF5"/>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sid w:val="00002FF5"/>
    <w:rPr>
      <w:rFonts w:ascii="Tahoma" w:hAnsi="Tahoma" w:cs="Tahoma"/>
      <w:sz w:val="16"/>
      <w:szCs w:val="16"/>
    </w:rPr>
  </w:style>
  <w:style w:type="character" w:customStyle="1" w:styleId="DeltaViewFormatChange">
    <w:name w:val="DeltaView Format Change"/>
    <w:uiPriority w:val="99"/>
    <w:rsid w:val="00002FF5"/>
    <w:rPr>
      <w:color w:val="000000"/>
    </w:rPr>
  </w:style>
  <w:style w:type="character" w:customStyle="1" w:styleId="DeltaViewMovedDeletion">
    <w:name w:val="DeltaView Moved Deletion"/>
    <w:uiPriority w:val="99"/>
    <w:rsid w:val="00002FF5"/>
    <w:rPr>
      <w:strike/>
      <w:color w:val="C08080"/>
    </w:rPr>
  </w:style>
  <w:style w:type="character" w:customStyle="1" w:styleId="DeltaViewComment">
    <w:name w:val="DeltaView Comment"/>
    <w:basedOn w:val="DefaultParagraphFont"/>
    <w:uiPriority w:val="99"/>
    <w:rsid w:val="00002FF5"/>
    <w:rPr>
      <w:color w:val="000000"/>
    </w:rPr>
  </w:style>
  <w:style w:type="character" w:customStyle="1" w:styleId="DeltaViewStyleChangeText">
    <w:name w:val="DeltaView Style Change Text"/>
    <w:uiPriority w:val="99"/>
    <w:rsid w:val="00002FF5"/>
    <w:rPr>
      <w:color w:val="000000"/>
      <w:u w:val="double"/>
    </w:rPr>
  </w:style>
  <w:style w:type="character" w:customStyle="1" w:styleId="DeltaViewStyleChangeLabel">
    <w:name w:val="DeltaView Style Change Label"/>
    <w:uiPriority w:val="99"/>
    <w:rsid w:val="00002FF5"/>
    <w:rPr>
      <w:color w:val="000000"/>
    </w:rPr>
  </w:style>
  <w:style w:type="character" w:customStyle="1" w:styleId="DeltaViewInsertedComment">
    <w:name w:val="DeltaView Inserted Comment"/>
    <w:basedOn w:val="DeltaViewComment"/>
    <w:uiPriority w:val="99"/>
    <w:rsid w:val="00002FF5"/>
    <w:rPr>
      <w:color w:val="0000FF"/>
      <w:u w:val="double"/>
    </w:rPr>
  </w:style>
  <w:style w:type="character" w:customStyle="1" w:styleId="DeltaViewDeletedComment">
    <w:name w:val="DeltaView Deleted Comment"/>
    <w:basedOn w:val="DeltaViewComment"/>
    <w:uiPriority w:val="99"/>
    <w:rsid w:val="00002FF5"/>
    <w:rPr>
      <w:strike/>
      <w:color w:val="FF0000"/>
    </w:rPr>
  </w:style>
  <w:style w:type="paragraph" w:styleId="ListParagraph">
    <w:name w:val="List Paragraph"/>
    <w:basedOn w:val="Normal"/>
    <w:uiPriority w:val="34"/>
    <w:qFormat/>
    <w:rsid w:val="00AD3EA8"/>
    <w:pPr>
      <w:ind w:left="720"/>
      <w:contextualSpacing/>
    </w:pPr>
  </w:style>
  <w:style w:type="paragraph" w:styleId="BalloonText">
    <w:name w:val="Balloon Text"/>
    <w:basedOn w:val="Normal"/>
    <w:link w:val="BalloonTextChar"/>
    <w:uiPriority w:val="99"/>
    <w:semiHidden/>
    <w:unhideWhenUsed/>
    <w:rsid w:val="007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A2"/>
    <w:rPr>
      <w:rFonts w:ascii="Segoe UI" w:hAnsi="Segoe UI" w:cs="Segoe UI"/>
      <w:sz w:val="18"/>
      <w:szCs w:val="18"/>
    </w:rPr>
  </w:style>
  <w:style w:type="paragraph" w:styleId="BodyText3">
    <w:name w:val="Body Text 3"/>
    <w:basedOn w:val="Normal"/>
    <w:link w:val="BodyText3Char"/>
    <w:uiPriority w:val="99"/>
    <w:semiHidden/>
    <w:unhideWhenUsed/>
    <w:rsid w:val="00631FA9"/>
    <w:pPr>
      <w:spacing w:after="120"/>
    </w:pPr>
    <w:rPr>
      <w:sz w:val="16"/>
      <w:szCs w:val="16"/>
    </w:rPr>
  </w:style>
  <w:style w:type="character" w:customStyle="1" w:styleId="BodyText3Char">
    <w:name w:val="Body Text 3 Char"/>
    <w:basedOn w:val="DefaultParagraphFont"/>
    <w:link w:val="BodyText3"/>
    <w:uiPriority w:val="99"/>
    <w:semiHidden/>
    <w:rsid w:val="00631FA9"/>
    <w:rPr>
      <w:rFonts w:ascii="Times New Roman" w:hAnsi="Times New Roman" w:cs="Times New Roman"/>
      <w:sz w:val="16"/>
      <w:szCs w:val="16"/>
    </w:rPr>
  </w:style>
  <w:style w:type="character" w:customStyle="1" w:styleId="Heading3Char">
    <w:name w:val="Heading 3 Char"/>
    <w:basedOn w:val="DefaultParagraphFont"/>
    <w:link w:val="Heading3"/>
    <w:uiPriority w:val="9"/>
    <w:semiHidden/>
    <w:rsid w:val="009C5DD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A3643"/>
    <w:rPr>
      <w:rFonts w:asciiTheme="majorHAnsi" w:eastAsiaTheme="majorEastAsia" w:hAnsiTheme="majorHAnsi" w:cstheme="majorBidi"/>
      <w:i/>
      <w:iCs/>
      <w:color w:val="365F91" w:themeColor="accent1" w:themeShade="BF"/>
      <w:sz w:val="20"/>
      <w:szCs w:val="20"/>
    </w:rPr>
  </w:style>
  <w:style w:type="paragraph" w:styleId="BodyText2">
    <w:name w:val="Body Text 2"/>
    <w:basedOn w:val="Normal"/>
    <w:link w:val="BodyText2Char"/>
    <w:uiPriority w:val="99"/>
    <w:unhideWhenUsed/>
    <w:rsid w:val="007A3643"/>
    <w:pPr>
      <w:spacing w:after="120" w:line="480" w:lineRule="auto"/>
    </w:pPr>
  </w:style>
  <w:style w:type="character" w:customStyle="1" w:styleId="BodyText2Char">
    <w:name w:val="Body Text 2 Char"/>
    <w:basedOn w:val="DefaultParagraphFont"/>
    <w:link w:val="BodyText2"/>
    <w:uiPriority w:val="99"/>
    <w:rsid w:val="007A3643"/>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B159D5"/>
    <w:pPr>
      <w:spacing w:after="120"/>
      <w:ind w:left="360"/>
    </w:pPr>
  </w:style>
  <w:style w:type="character" w:customStyle="1" w:styleId="BodyTextIndentChar">
    <w:name w:val="Body Text Indent Char"/>
    <w:basedOn w:val="DefaultParagraphFont"/>
    <w:link w:val="BodyTextIndent"/>
    <w:uiPriority w:val="99"/>
    <w:semiHidden/>
    <w:rsid w:val="00B159D5"/>
    <w:rPr>
      <w:rFonts w:ascii="Times New Roman" w:hAnsi="Times New Roman" w:cs="Times New Roman"/>
      <w:sz w:val="20"/>
      <w:szCs w:val="20"/>
    </w:rPr>
  </w:style>
  <w:style w:type="paragraph" w:styleId="NoSpacing">
    <w:name w:val="No Spacing"/>
    <w:uiPriority w:val="1"/>
    <w:qFormat/>
    <w:rsid w:val="006A366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4168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043F8"/>
    <w:pPr>
      <w:spacing w:after="120" w:line="480" w:lineRule="auto"/>
      <w:ind w:left="360"/>
    </w:pPr>
  </w:style>
  <w:style w:type="character" w:customStyle="1" w:styleId="BodyTextIndent2Char">
    <w:name w:val="Body Text Indent 2 Char"/>
    <w:basedOn w:val="DefaultParagraphFont"/>
    <w:link w:val="BodyTextIndent2"/>
    <w:uiPriority w:val="99"/>
    <w:semiHidden/>
    <w:rsid w:val="00E043F8"/>
    <w:rPr>
      <w:rFonts w:ascii="Times New Roman" w:hAnsi="Times New Roman" w:cs="Times New Roman"/>
      <w:sz w:val="20"/>
      <w:szCs w:val="20"/>
    </w:rPr>
  </w:style>
  <w:style w:type="character" w:styleId="Hyperlink">
    <w:name w:val="Hyperlink"/>
    <w:basedOn w:val="DefaultParagraphFont"/>
    <w:uiPriority w:val="99"/>
    <w:rsid w:val="00E043F8"/>
    <w:rPr>
      <w:color w:val="0000FF"/>
      <w:u w:val="single"/>
    </w:rPr>
  </w:style>
  <w:style w:type="paragraph" w:styleId="PlainText">
    <w:name w:val="Plain Text"/>
    <w:basedOn w:val="Normal"/>
    <w:link w:val="PlainTextChar"/>
    <w:rsid w:val="00B1080D"/>
    <w:pPr>
      <w:widowControl/>
      <w:autoSpaceDE/>
      <w:autoSpaceDN/>
      <w:adjustRightInd/>
    </w:pPr>
    <w:rPr>
      <w:rFonts w:ascii="Courier New" w:eastAsia="Times New Roman" w:hAnsi="Courier New" w:cs="Courier New"/>
    </w:rPr>
  </w:style>
  <w:style w:type="character" w:customStyle="1" w:styleId="PlainTextChar">
    <w:name w:val="Plain Text Char"/>
    <w:basedOn w:val="DefaultParagraphFont"/>
    <w:link w:val="PlainText"/>
    <w:rsid w:val="00B1080D"/>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9A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7733"/>
    <w:rPr>
      <w:rFonts w:ascii="Times New Roman" w:hAnsi="Times New Roman" w:cs="Times New Roman"/>
      <w:sz w:val="16"/>
      <w:szCs w:val="16"/>
    </w:rPr>
  </w:style>
  <w:style w:type="character" w:customStyle="1" w:styleId="apple-converted-space">
    <w:name w:val="apple-converted-space"/>
    <w:basedOn w:val="DefaultParagraphFont"/>
    <w:rsid w:val="000339E0"/>
  </w:style>
  <w:style w:type="character" w:customStyle="1" w:styleId="Heading6Char">
    <w:name w:val="Heading 6 Char"/>
    <w:basedOn w:val="DefaultParagraphFont"/>
    <w:link w:val="Heading6"/>
    <w:uiPriority w:val="9"/>
    <w:semiHidden/>
    <w:rsid w:val="00533A79"/>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533A79"/>
    <w:rPr>
      <w:rFonts w:asciiTheme="majorHAnsi" w:eastAsiaTheme="majorEastAsia" w:hAnsiTheme="majorHAnsi" w:cstheme="majorBidi"/>
      <w:i/>
      <w:iCs/>
      <w:color w:val="404040" w:themeColor="text1" w:themeTint="BF"/>
      <w:sz w:val="20"/>
      <w:szCs w:val="20"/>
    </w:rPr>
  </w:style>
  <w:style w:type="paragraph" w:customStyle="1" w:styleId="bodytext0">
    <w:name w:val="bodytext"/>
    <w:basedOn w:val="Normal"/>
    <w:rsid w:val="00D55787"/>
    <w:pPr>
      <w:widowControl/>
      <w:autoSpaceDE/>
      <w:autoSpaceDN/>
      <w:adjustRightInd/>
      <w:spacing w:before="100" w:beforeAutospacing="1" w:after="100" w:afterAutospacing="1"/>
    </w:pPr>
    <w:rPr>
      <w:rFonts w:eastAsia="Times New Roman"/>
      <w:sz w:val="24"/>
      <w:szCs w:val="24"/>
    </w:rPr>
  </w:style>
  <w:style w:type="paragraph" w:customStyle="1" w:styleId="1indent">
    <w:name w:val="1indent"/>
    <w:basedOn w:val="Normal"/>
    <w:rsid w:val="00345C1A"/>
    <w:pPr>
      <w:widowControl/>
      <w:autoSpaceDE/>
      <w:autoSpaceDN/>
      <w:adjustRightInd/>
      <w:spacing w:before="100" w:beforeAutospacing="1" w:after="100" w:afterAutospacing="1"/>
    </w:pPr>
    <w:rPr>
      <w:rFonts w:eastAsia="Times New Roman"/>
      <w:sz w:val="24"/>
      <w:szCs w:val="24"/>
    </w:rPr>
  </w:style>
  <w:style w:type="paragraph" w:customStyle="1" w:styleId="legalrefs">
    <w:name w:val="legalrefs"/>
    <w:basedOn w:val="Normal"/>
    <w:rsid w:val="0069713E"/>
    <w:pPr>
      <w:widowControl/>
      <w:autoSpaceDE/>
      <w:autoSpaceDN/>
      <w:adjustRightInd/>
      <w:spacing w:before="100" w:beforeAutospacing="1" w:after="100" w:afterAutospacing="1"/>
    </w:pPr>
    <w:rPr>
      <w:rFonts w:eastAsia="Times New Roman"/>
      <w:sz w:val="24"/>
      <w:szCs w:val="24"/>
    </w:rPr>
  </w:style>
  <w:style w:type="paragraph" w:customStyle="1" w:styleId="legalrefs-indent">
    <w:name w:val="legalrefs-indent"/>
    <w:basedOn w:val="Normal"/>
    <w:rsid w:val="0069713E"/>
    <w:pPr>
      <w:widowControl/>
      <w:autoSpaceDE/>
      <w:autoSpaceDN/>
      <w:adjustRightInd/>
      <w:spacing w:before="100" w:beforeAutospacing="1" w:after="100" w:afterAutospacing="1"/>
    </w:pPr>
    <w:rPr>
      <w:rFonts w:eastAsia="Times New Roman"/>
      <w:sz w:val="24"/>
      <w:szCs w:val="24"/>
    </w:rPr>
  </w:style>
  <w:style w:type="paragraph" w:customStyle="1" w:styleId="2indent">
    <w:name w:val="2indent"/>
    <w:basedOn w:val="Normal"/>
    <w:rsid w:val="00452FF1"/>
    <w:pPr>
      <w:widowControl/>
      <w:autoSpaceDE/>
      <w:autoSpaceDN/>
      <w:adjustRightInd/>
      <w:spacing w:before="100" w:beforeAutospacing="1" w:after="100" w:afterAutospacing="1"/>
    </w:pPr>
    <w:rPr>
      <w:rFonts w:eastAsia="Times New Roman"/>
      <w:sz w:val="24"/>
      <w:szCs w:val="24"/>
    </w:rPr>
  </w:style>
  <w:style w:type="paragraph" w:customStyle="1" w:styleId="crossrefs">
    <w:name w:val="crossrefs"/>
    <w:basedOn w:val="Normal"/>
    <w:rsid w:val="00CA4D95"/>
    <w:pPr>
      <w:widowControl/>
      <w:autoSpaceDE/>
      <w:autoSpaceDN/>
      <w:adjustRightInd/>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2C7AE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8377">
      <w:bodyDiv w:val="1"/>
      <w:marLeft w:val="0"/>
      <w:marRight w:val="0"/>
      <w:marTop w:val="0"/>
      <w:marBottom w:val="0"/>
      <w:divBdr>
        <w:top w:val="none" w:sz="0" w:space="0" w:color="auto"/>
        <w:left w:val="none" w:sz="0" w:space="0" w:color="auto"/>
        <w:bottom w:val="none" w:sz="0" w:space="0" w:color="auto"/>
        <w:right w:val="none" w:sz="0" w:space="0" w:color="auto"/>
      </w:divBdr>
    </w:div>
    <w:div w:id="116680854">
      <w:bodyDiv w:val="1"/>
      <w:marLeft w:val="0"/>
      <w:marRight w:val="0"/>
      <w:marTop w:val="0"/>
      <w:marBottom w:val="0"/>
      <w:divBdr>
        <w:top w:val="none" w:sz="0" w:space="0" w:color="auto"/>
        <w:left w:val="none" w:sz="0" w:space="0" w:color="auto"/>
        <w:bottom w:val="none" w:sz="0" w:space="0" w:color="auto"/>
        <w:right w:val="none" w:sz="0" w:space="0" w:color="auto"/>
      </w:divBdr>
    </w:div>
    <w:div w:id="120421931">
      <w:bodyDiv w:val="1"/>
      <w:marLeft w:val="0"/>
      <w:marRight w:val="0"/>
      <w:marTop w:val="0"/>
      <w:marBottom w:val="0"/>
      <w:divBdr>
        <w:top w:val="none" w:sz="0" w:space="0" w:color="auto"/>
        <w:left w:val="none" w:sz="0" w:space="0" w:color="auto"/>
        <w:bottom w:val="none" w:sz="0" w:space="0" w:color="auto"/>
        <w:right w:val="none" w:sz="0" w:space="0" w:color="auto"/>
      </w:divBdr>
    </w:div>
    <w:div w:id="141779636">
      <w:bodyDiv w:val="1"/>
      <w:marLeft w:val="0"/>
      <w:marRight w:val="0"/>
      <w:marTop w:val="0"/>
      <w:marBottom w:val="0"/>
      <w:divBdr>
        <w:top w:val="none" w:sz="0" w:space="0" w:color="auto"/>
        <w:left w:val="none" w:sz="0" w:space="0" w:color="auto"/>
        <w:bottom w:val="none" w:sz="0" w:space="0" w:color="auto"/>
        <w:right w:val="none" w:sz="0" w:space="0" w:color="auto"/>
      </w:divBdr>
    </w:div>
    <w:div w:id="188178972">
      <w:bodyDiv w:val="1"/>
      <w:marLeft w:val="0"/>
      <w:marRight w:val="0"/>
      <w:marTop w:val="0"/>
      <w:marBottom w:val="0"/>
      <w:divBdr>
        <w:top w:val="none" w:sz="0" w:space="0" w:color="auto"/>
        <w:left w:val="none" w:sz="0" w:space="0" w:color="auto"/>
        <w:bottom w:val="none" w:sz="0" w:space="0" w:color="auto"/>
        <w:right w:val="none" w:sz="0" w:space="0" w:color="auto"/>
      </w:divBdr>
    </w:div>
    <w:div w:id="242834351">
      <w:bodyDiv w:val="1"/>
      <w:marLeft w:val="0"/>
      <w:marRight w:val="0"/>
      <w:marTop w:val="0"/>
      <w:marBottom w:val="0"/>
      <w:divBdr>
        <w:top w:val="none" w:sz="0" w:space="0" w:color="auto"/>
        <w:left w:val="none" w:sz="0" w:space="0" w:color="auto"/>
        <w:bottom w:val="none" w:sz="0" w:space="0" w:color="auto"/>
        <w:right w:val="none" w:sz="0" w:space="0" w:color="auto"/>
      </w:divBdr>
    </w:div>
    <w:div w:id="249897787">
      <w:bodyDiv w:val="1"/>
      <w:marLeft w:val="0"/>
      <w:marRight w:val="0"/>
      <w:marTop w:val="0"/>
      <w:marBottom w:val="0"/>
      <w:divBdr>
        <w:top w:val="none" w:sz="0" w:space="0" w:color="auto"/>
        <w:left w:val="none" w:sz="0" w:space="0" w:color="auto"/>
        <w:bottom w:val="none" w:sz="0" w:space="0" w:color="auto"/>
        <w:right w:val="none" w:sz="0" w:space="0" w:color="auto"/>
      </w:divBdr>
    </w:div>
    <w:div w:id="252319665">
      <w:bodyDiv w:val="1"/>
      <w:marLeft w:val="0"/>
      <w:marRight w:val="0"/>
      <w:marTop w:val="0"/>
      <w:marBottom w:val="0"/>
      <w:divBdr>
        <w:top w:val="none" w:sz="0" w:space="0" w:color="auto"/>
        <w:left w:val="none" w:sz="0" w:space="0" w:color="auto"/>
        <w:bottom w:val="none" w:sz="0" w:space="0" w:color="auto"/>
        <w:right w:val="none" w:sz="0" w:space="0" w:color="auto"/>
      </w:divBdr>
    </w:div>
    <w:div w:id="259262301">
      <w:bodyDiv w:val="1"/>
      <w:marLeft w:val="0"/>
      <w:marRight w:val="0"/>
      <w:marTop w:val="0"/>
      <w:marBottom w:val="0"/>
      <w:divBdr>
        <w:top w:val="none" w:sz="0" w:space="0" w:color="auto"/>
        <w:left w:val="none" w:sz="0" w:space="0" w:color="auto"/>
        <w:bottom w:val="none" w:sz="0" w:space="0" w:color="auto"/>
        <w:right w:val="none" w:sz="0" w:space="0" w:color="auto"/>
      </w:divBdr>
    </w:div>
    <w:div w:id="285352128">
      <w:bodyDiv w:val="1"/>
      <w:marLeft w:val="0"/>
      <w:marRight w:val="0"/>
      <w:marTop w:val="0"/>
      <w:marBottom w:val="0"/>
      <w:divBdr>
        <w:top w:val="none" w:sz="0" w:space="0" w:color="auto"/>
        <w:left w:val="none" w:sz="0" w:space="0" w:color="auto"/>
        <w:bottom w:val="none" w:sz="0" w:space="0" w:color="auto"/>
        <w:right w:val="none" w:sz="0" w:space="0" w:color="auto"/>
      </w:divBdr>
    </w:div>
    <w:div w:id="378288090">
      <w:bodyDiv w:val="1"/>
      <w:marLeft w:val="0"/>
      <w:marRight w:val="0"/>
      <w:marTop w:val="0"/>
      <w:marBottom w:val="0"/>
      <w:divBdr>
        <w:top w:val="none" w:sz="0" w:space="0" w:color="auto"/>
        <w:left w:val="none" w:sz="0" w:space="0" w:color="auto"/>
        <w:bottom w:val="none" w:sz="0" w:space="0" w:color="auto"/>
        <w:right w:val="none" w:sz="0" w:space="0" w:color="auto"/>
      </w:divBdr>
    </w:div>
    <w:div w:id="388580538">
      <w:bodyDiv w:val="1"/>
      <w:marLeft w:val="0"/>
      <w:marRight w:val="0"/>
      <w:marTop w:val="0"/>
      <w:marBottom w:val="0"/>
      <w:divBdr>
        <w:top w:val="none" w:sz="0" w:space="0" w:color="auto"/>
        <w:left w:val="none" w:sz="0" w:space="0" w:color="auto"/>
        <w:bottom w:val="none" w:sz="0" w:space="0" w:color="auto"/>
        <w:right w:val="none" w:sz="0" w:space="0" w:color="auto"/>
      </w:divBdr>
    </w:div>
    <w:div w:id="406537538">
      <w:bodyDiv w:val="1"/>
      <w:marLeft w:val="0"/>
      <w:marRight w:val="0"/>
      <w:marTop w:val="0"/>
      <w:marBottom w:val="0"/>
      <w:divBdr>
        <w:top w:val="none" w:sz="0" w:space="0" w:color="auto"/>
        <w:left w:val="none" w:sz="0" w:space="0" w:color="auto"/>
        <w:bottom w:val="none" w:sz="0" w:space="0" w:color="auto"/>
        <w:right w:val="none" w:sz="0" w:space="0" w:color="auto"/>
      </w:divBdr>
    </w:div>
    <w:div w:id="422773261">
      <w:bodyDiv w:val="1"/>
      <w:marLeft w:val="0"/>
      <w:marRight w:val="0"/>
      <w:marTop w:val="0"/>
      <w:marBottom w:val="0"/>
      <w:divBdr>
        <w:top w:val="none" w:sz="0" w:space="0" w:color="auto"/>
        <w:left w:val="none" w:sz="0" w:space="0" w:color="auto"/>
        <w:bottom w:val="none" w:sz="0" w:space="0" w:color="auto"/>
        <w:right w:val="none" w:sz="0" w:space="0" w:color="auto"/>
      </w:divBdr>
    </w:div>
    <w:div w:id="456342608">
      <w:bodyDiv w:val="1"/>
      <w:marLeft w:val="0"/>
      <w:marRight w:val="0"/>
      <w:marTop w:val="0"/>
      <w:marBottom w:val="0"/>
      <w:divBdr>
        <w:top w:val="none" w:sz="0" w:space="0" w:color="auto"/>
        <w:left w:val="none" w:sz="0" w:space="0" w:color="auto"/>
        <w:bottom w:val="none" w:sz="0" w:space="0" w:color="auto"/>
        <w:right w:val="none" w:sz="0" w:space="0" w:color="auto"/>
      </w:divBdr>
    </w:div>
    <w:div w:id="494079179">
      <w:bodyDiv w:val="1"/>
      <w:marLeft w:val="0"/>
      <w:marRight w:val="0"/>
      <w:marTop w:val="0"/>
      <w:marBottom w:val="0"/>
      <w:divBdr>
        <w:top w:val="none" w:sz="0" w:space="0" w:color="auto"/>
        <w:left w:val="none" w:sz="0" w:space="0" w:color="auto"/>
        <w:bottom w:val="none" w:sz="0" w:space="0" w:color="auto"/>
        <w:right w:val="none" w:sz="0" w:space="0" w:color="auto"/>
      </w:divBdr>
    </w:div>
    <w:div w:id="601230275">
      <w:bodyDiv w:val="1"/>
      <w:marLeft w:val="0"/>
      <w:marRight w:val="0"/>
      <w:marTop w:val="0"/>
      <w:marBottom w:val="0"/>
      <w:divBdr>
        <w:top w:val="none" w:sz="0" w:space="0" w:color="auto"/>
        <w:left w:val="none" w:sz="0" w:space="0" w:color="auto"/>
        <w:bottom w:val="none" w:sz="0" w:space="0" w:color="auto"/>
        <w:right w:val="none" w:sz="0" w:space="0" w:color="auto"/>
      </w:divBdr>
    </w:div>
    <w:div w:id="604122335">
      <w:bodyDiv w:val="1"/>
      <w:marLeft w:val="0"/>
      <w:marRight w:val="0"/>
      <w:marTop w:val="0"/>
      <w:marBottom w:val="0"/>
      <w:divBdr>
        <w:top w:val="none" w:sz="0" w:space="0" w:color="auto"/>
        <w:left w:val="none" w:sz="0" w:space="0" w:color="auto"/>
        <w:bottom w:val="none" w:sz="0" w:space="0" w:color="auto"/>
        <w:right w:val="none" w:sz="0" w:space="0" w:color="auto"/>
      </w:divBdr>
    </w:div>
    <w:div w:id="607203526">
      <w:bodyDiv w:val="1"/>
      <w:marLeft w:val="0"/>
      <w:marRight w:val="0"/>
      <w:marTop w:val="0"/>
      <w:marBottom w:val="0"/>
      <w:divBdr>
        <w:top w:val="none" w:sz="0" w:space="0" w:color="auto"/>
        <w:left w:val="none" w:sz="0" w:space="0" w:color="auto"/>
        <w:bottom w:val="none" w:sz="0" w:space="0" w:color="auto"/>
        <w:right w:val="none" w:sz="0" w:space="0" w:color="auto"/>
      </w:divBdr>
    </w:div>
    <w:div w:id="615327593">
      <w:bodyDiv w:val="1"/>
      <w:marLeft w:val="0"/>
      <w:marRight w:val="0"/>
      <w:marTop w:val="0"/>
      <w:marBottom w:val="0"/>
      <w:divBdr>
        <w:top w:val="none" w:sz="0" w:space="0" w:color="auto"/>
        <w:left w:val="none" w:sz="0" w:space="0" w:color="auto"/>
        <w:bottom w:val="none" w:sz="0" w:space="0" w:color="auto"/>
        <w:right w:val="none" w:sz="0" w:space="0" w:color="auto"/>
      </w:divBdr>
    </w:div>
    <w:div w:id="619459806">
      <w:bodyDiv w:val="1"/>
      <w:marLeft w:val="0"/>
      <w:marRight w:val="0"/>
      <w:marTop w:val="0"/>
      <w:marBottom w:val="0"/>
      <w:divBdr>
        <w:top w:val="none" w:sz="0" w:space="0" w:color="auto"/>
        <w:left w:val="none" w:sz="0" w:space="0" w:color="auto"/>
        <w:bottom w:val="none" w:sz="0" w:space="0" w:color="auto"/>
        <w:right w:val="none" w:sz="0" w:space="0" w:color="auto"/>
      </w:divBdr>
    </w:div>
    <w:div w:id="627321995">
      <w:bodyDiv w:val="1"/>
      <w:marLeft w:val="0"/>
      <w:marRight w:val="0"/>
      <w:marTop w:val="0"/>
      <w:marBottom w:val="0"/>
      <w:divBdr>
        <w:top w:val="none" w:sz="0" w:space="0" w:color="auto"/>
        <w:left w:val="none" w:sz="0" w:space="0" w:color="auto"/>
        <w:bottom w:val="none" w:sz="0" w:space="0" w:color="auto"/>
        <w:right w:val="none" w:sz="0" w:space="0" w:color="auto"/>
      </w:divBdr>
    </w:div>
    <w:div w:id="630130934">
      <w:bodyDiv w:val="1"/>
      <w:marLeft w:val="0"/>
      <w:marRight w:val="0"/>
      <w:marTop w:val="0"/>
      <w:marBottom w:val="0"/>
      <w:divBdr>
        <w:top w:val="none" w:sz="0" w:space="0" w:color="auto"/>
        <w:left w:val="none" w:sz="0" w:space="0" w:color="auto"/>
        <w:bottom w:val="none" w:sz="0" w:space="0" w:color="auto"/>
        <w:right w:val="none" w:sz="0" w:space="0" w:color="auto"/>
      </w:divBdr>
    </w:div>
    <w:div w:id="631518811">
      <w:bodyDiv w:val="1"/>
      <w:marLeft w:val="0"/>
      <w:marRight w:val="0"/>
      <w:marTop w:val="0"/>
      <w:marBottom w:val="0"/>
      <w:divBdr>
        <w:top w:val="none" w:sz="0" w:space="0" w:color="auto"/>
        <w:left w:val="none" w:sz="0" w:space="0" w:color="auto"/>
        <w:bottom w:val="none" w:sz="0" w:space="0" w:color="auto"/>
        <w:right w:val="none" w:sz="0" w:space="0" w:color="auto"/>
      </w:divBdr>
    </w:div>
    <w:div w:id="649604440">
      <w:bodyDiv w:val="1"/>
      <w:marLeft w:val="0"/>
      <w:marRight w:val="0"/>
      <w:marTop w:val="0"/>
      <w:marBottom w:val="0"/>
      <w:divBdr>
        <w:top w:val="none" w:sz="0" w:space="0" w:color="auto"/>
        <w:left w:val="none" w:sz="0" w:space="0" w:color="auto"/>
        <w:bottom w:val="none" w:sz="0" w:space="0" w:color="auto"/>
        <w:right w:val="none" w:sz="0" w:space="0" w:color="auto"/>
      </w:divBdr>
    </w:div>
    <w:div w:id="657928661">
      <w:bodyDiv w:val="1"/>
      <w:marLeft w:val="0"/>
      <w:marRight w:val="0"/>
      <w:marTop w:val="0"/>
      <w:marBottom w:val="0"/>
      <w:divBdr>
        <w:top w:val="none" w:sz="0" w:space="0" w:color="auto"/>
        <w:left w:val="none" w:sz="0" w:space="0" w:color="auto"/>
        <w:bottom w:val="none" w:sz="0" w:space="0" w:color="auto"/>
        <w:right w:val="none" w:sz="0" w:space="0" w:color="auto"/>
      </w:divBdr>
    </w:div>
    <w:div w:id="664746923">
      <w:bodyDiv w:val="1"/>
      <w:marLeft w:val="0"/>
      <w:marRight w:val="0"/>
      <w:marTop w:val="0"/>
      <w:marBottom w:val="0"/>
      <w:divBdr>
        <w:top w:val="none" w:sz="0" w:space="0" w:color="auto"/>
        <w:left w:val="none" w:sz="0" w:space="0" w:color="auto"/>
        <w:bottom w:val="none" w:sz="0" w:space="0" w:color="auto"/>
        <w:right w:val="none" w:sz="0" w:space="0" w:color="auto"/>
      </w:divBdr>
    </w:div>
    <w:div w:id="695814169">
      <w:bodyDiv w:val="1"/>
      <w:marLeft w:val="0"/>
      <w:marRight w:val="0"/>
      <w:marTop w:val="0"/>
      <w:marBottom w:val="0"/>
      <w:divBdr>
        <w:top w:val="none" w:sz="0" w:space="0" w:color="auto"/>
        <w:left w:val="none" w:sz="0" w:space="0" w:color="auto"/>
        <w:bottom w:val="none" w:sz="0" w:space="0" w:color="auto"/>
        <w:right w:val="none" w:sz="0" w:space="0" w:color="auto"/>
      </w:divBdr>
    </w:div>
    <w:div w:id="722020230">
      <w:bodyDiv w:val="1"/>
      <w:marLeft w:val="0"/>
      <w:marRight w:val="0"/>
      <w:marTop w:val="0"/>
      <w:marBottom w:val="0"/>
      <w:divBdr>
        <w:top w:val="none" w:sz="0" w:space="0" w:color="auto"/>
        <w:left w:val="none" w:sz="0" w:space="0" w:color="auto"/>
        <w:bottom w:val="none" w:sz="0" w:space="0" w:color="auto"/>
        <w:right w:val="none" w:sz="0" w:space="0" w:color="auto"/>
      </w:divBdr>
    </w:div>
    <w:div w:id="749893449">
      <w:bodyDiv w:val="1"/>
      <w:marLeft w:val="0"/>
      <w:marRight w:val="0"/>
      <w:marTop w:val="0"/>
      <w:marBottom w:val="0"/>
      <w:divBdr>
        <w:top w:val="none" w:sz="0" w:space="0" w:color="auto"/>
        <w:left w:val="none" w:sz="0" w:space="0" w:color="auto"/>
        <w:bottom w:val="none" w:sz="0" w:space="0" w:color="auto"/>
        <w:right w:val="none" w:sz="0" w:space="0" w:color="auto"/>
      </w:divBdr>
    </w:div>
    <w:div w:id="786580882">
      <w:bodyDiv w:val="1"/>
      <w:marLeft w:val="0"/>
      <w:marRight w:val="0"/>
      <w:marTop w:val="0"/>
      <w:marBottom w:val="0"/>
      <w:divBdr>
        <w:top w:val="none" w:sz="0" w:space="0" w:color="auto"/>
        <w:left w:val="none" w:sz="0" w:space="0" w:color="auto"/>
        <w:bottom w:val="none" w:sz="0" w:space="0" w:color="auto"/>
        <w:right w:val="none" w:sz="0" w:space="0" w:color="auto"/>
      </w:divBdr>
    </w:div>
    <w:div w:id="882138281">
      <w:bodyDiv w:val="1"/>
      <w:marLeft w:val="0"/>
      <w:marRight w:val="0"/>
      <w:marTop w:val="0"/>
      <w:marBottom w:val="0"/>
      <w:divBdr>
        <w:top w:val="none" w:sz="0" w:space="0" w:color="auto"/>
        <w:left w:val="none" w:sz="0" w:space="0" w:color="auto"/>
        <w:bottom w:val="none" w:sz="0" w:space="0" w:color="auto"/>
        <w:right w:val="none" w:sz="0" w:space="0" w:color="auto"/>
      </w:divBdr>
    </w:div>
    <w:div w:id="886379711">
      <w:bodyDiv w:val="1"/>
      <w:marLeft w:val="0"/>
      <w:marRight w:val="0"/>
      <w:marTop w:val="0"/>
      <w:marBottom w:val="0"/>
      <w:divBdr>
        <w:top w:val="none" w:sz="0" w:space="0" w:color="auto"/>
        <w:left w:val="none" w:sz="0" w:space="0" w:color="auto"/>
        <w:bottom w:val="none" w:sz="0" w:space="0" w:color="auto"/>
        <w:right w:val="none" w:sz="0" w:space="0" w:color="auto"/>
      </w:divBdr>
    </w:div>
    <w:div w:id="947472302">
      <w:bodyDiv w:val="1"/>
      <w:marLeft w:val="0"/>
      <w:marRight w:val="0"/>
      <w:marTop w:val="0"/>
      <w:marBottom w:val="0"/>
      <w:divBdr>
        <w:top w:val="none" w:sz="0" w:space="0" w:color="auto"/>
        <w:left w:val="none" w:sz="0" w:space="0" w:color="auto"/>
        <w:bottom w:val="none" w:sz="0" w:space="0" w:color="auto"/>
        <w:right w:val="none" w:sz="0" w:space="0" w:color="auto"/>
      </w:divBdr>
    </w:div>
    <w:div w:id="961495027">
      <w:bodyDiv w:val="1"/>
      <w:marLeft w:val="0"/>
      <w:marRight w:val="0"/>
      <w:marTop w:val="0"/>
      <w:marBottom w:val="0"/>
      <w:divBdr>
        <w:top w:val="none" w:sz="0" w:space="0" w:color="auto"/>
        <w:left w:val="none" w:sz="0" w:space="0" w:color="auto"/>
        <w:bottom w:val="none" w:sz="0" w:space="0" w:color="auto"/>
        <w:right w:val="none" w:sz="0" w:space="0" w:color="auto"/>
      </w:divBdr>
    </w:div>
    <w:div w:id="966476043">
      <w:bodyDiv w:val="1"/>
      <w:marLeft w:val="0"/>
      <w:marRight w:val="0"/>
      <w:marTop w:val="0"/>
      <w:marBottom w:val="0"/>
      <w:divBdr>
        <w:top w:val="none" w:sz="0" w:space="0" w:color="auto"/>
        <w:left w:val="none" w:sz="0" w:space="0" w:color="auto"/>
        <w:bottom w:val="none" w:sz="0" w:space="0" w:color="auto"/>
        <w:right w:val="none" w:sz="0" w:space="0" w:color="auto"/>
      </w:divBdr>
    </w:div>
    <w:div w:id="986662388">
      <w:bodyDiv w:val="1"/>
      <w:marLeft w:val="0"/>
      <w:marRight w:val="0"/>
      <w:marTop w:val="0"/>
      <w:marBottom w:val="0"/>
      <w:divBdr>
        <w:top w:val="none" w:sz="0" w:space="0" w:color="auto"/>
        <w:left w:val="none" w:sz="0" w:space="0" w:color="auto"/>
        <w:bottom w:val="none" w:sz="0" w:space="0" w:color="auto"/>
        <w:right w:val="none" w:sz="0" w:space="0" w:color="auto"/>
      </w:divBdr>
    </w:div>
    <w:div w:id="1004823789">
      <w:bodyDiv w:val="1"/>
      <w:marLeft w:val="0"/>
      <w:marRight w:val="0"/>
      <w:marTop w:val="0"/>
      <w:marBottom w:val="0"/>
      <w:divBdr>
        <w:top w:val="none" w:sz="0" w:space="0" w:color="auto"/>
        <w:left w:val="none" w:sz="0" w:space="0" w:color="auto"/>
        <w:bottom w:val="none" w:sz="0" w:space="0" w:color="auto"/>
        <w:right w:val="none" w:sz="0" w:space="0" w:color="auto"/>
      </w:divBdr>
    </w:div>
    <w:div w:id="1023366246">
      <w:bodyDiv w:val="1"/>
      <w:marLeft w:val="0"/>
      <w:marRight w:val="0"/>
      <w:marTop w:val="0"/>
      <w:marBottom w:val="0"/>
      <w:divBdr>
        <w:top w:val="none" w:sz="0" w:space="0" w:color="auto"/>
        <w:left w:val="none" w:sz="0" w:space="0" w:color="auto"/>
        <w:bottom w:val="none" w:sz="0" w:space="0" w:color="auto"/>
        <w:right w:val="none" w:sz="0" w:space="0" w:color="auto"/>
      </w:divBdr>
    </w:div>
    <w:div w:id="1024401839">
      <w:bodyDiv w:val="1"/>
      <w:marLeft w:val="0"/>
      <w:marRight w:val="0"/>
      <w:marTop w:val="0"/>
      <w:marBottom w:val="0"/>
      <w:divBdr>
        <w:top w:val="none" w:sz="0" w:space="0" w:color="auto"/>
        <w:left w:val="none" w:sz="0" w:space="0" w:color="auto"/>
        <w:bottom w:val="none" w:sz="0" w:space="0" w:color="auto"/>
        <w:right w:val="none" w:sz="0" w:space="0" w:color="auto"/>
      </w:divBdr>
    </w:div>
    <w:div w:id="1084298081">
      <w:bodyDiv w:val="1"/>
      <w:marLeft w:val="0"/>
      <w:marRight w:val="0"/>
      <w:marTop w:val="0"/>
      <w:marBottom w:val="0"/>
      <w:divBdr>
        <w:top w:val="none" w:sz="0" w:space="0" w:color="auto"/>
        <w:left w:val="none" w:sz="0" w:space="0" w:color="auto"/>
        <w:bottom w:val="none" w:sz="0" w:space="0" w:color="auto"/>
        <w:right w:val="none" w:sz="0" w:space="0" w:color="auto"/>
      </w:divBdr>
    </w:div>
    <w:div w:id="1091782663">
      <w:bodyDiv w:val="1"/>
      <w:marLeft w:val="0"/>
      <w:marRight w:val="0"/>
      <w:marTop w:val="0"/>
      <w:marBottom w:val="0"/>
      <w:divBdr>
        <w:top w:val="none" w:sz="0" w:space="0" w:color="auto"/>
        <w:left w:val="none" w:sz="0" w:space="0" w:color="auto"/>
        <w:bottom w:val="none" w:sz="0" w:space="0" w:color="auto"/>
        <w:right w:val="none" w:sz="0" w:space="0" w:color="auto"/>
      </w:divBdr>
    </w:div>
    <w:div w:id="1094936509">
      <w:bodyDiv w:val="1"/>
      <w:marLeft w:val="0"/>
      <w:marRight w:val="0"/>
      <w:marTop w:val="0"/>
      <w:marBottom w:val="0"/>
      <w:divBdr>
        <w:top w:val="none" w:sz="0" w:space="0" w:color="auto"/>
        <w:left w:val="none" w:sz="0" w:space="0" w:color="auto"/>
        <w:bottom w:val="none" w:sz="0" w:space="0" w:color="auto"/>
        <w:right w:val="none" w:sz="0" w:space="0" w:color="auto"/>
      </w:divBdr>
    </w:div>
    <w:div w:id="1127432429">
      <w:bodyDiv w:val="1"/>
      <w:marLeft w:val="0"/>
      <w:marRight w:val="0"/>
      <w:marTop w:val="0"/>
      <w:marBottom w:val="0"/>
      <w:divBdr>
        <w:top w:val="none" w:sz="0" w:space="0" w:color="auto"/>
        <w:left w:val="none" w:sz="0" w:space="0" w:color="auto"/>
        <w:bottom w:val="none" w:sz="0" w:space="0" w:color="auto"/>
        <w:right w:val="none" w:sz="0" w:space="0" w:color="auto"/>
      </w:divBdr>
    </w:div>
    <w:div w:id="1134568418">
      <w:bodyDiv w:val="1"/>
      <w:marLeft w:val="0"/>
      <w:marRight w:val="0"/>
      <w:marTop w:val="0"/>
      <w:marBottom w:val="0"/>
      <w:divBdr>
        <w:top w:val="none" w:sz="0" w:space="0" w:color="auto"/>
        <w:left w:val="none" w:sz="0" w:space="0" w:color="auto"/>
        <w:bottom w:val="none" w:sz="0" w:space="0" w:color="auto"/>
        <w:right w:val="none" w:sz="0" w:space="0" w:color="auto"/>
      </w:divBdr>
    </w:div>
    <w:div w:id="1138646796">
      <w:bodyDiv w:val="1"/>
      <w:marLeft w:val="0"/>
      <w:marRight w:val="0"/>
      <w:marTop w:val="0"/>
      <w:marBottom w:val="0"/>
      <w:divBdr>
        <w:top w:val="none" w:sz="0" w:space="0" w:color="auto"/>
        <w:left w:val="none" w:sz="0" w:space="0" w:color="auto"/>
        <w:bottom w:val="none" w:sz="0" w:space="0" w:color="auto"/>
        <w:right w:val="none" w:sz="0" w:space="0" w:color="auto"/>
      </w:divBdr>
    </w:div>
    <w:div w:id="1167357192">
      <w:bodyDiv w:val="1"/>
      <w:marLeft w:val="0"/>
      <w:marRight w:val="0"/>
      <w:marTop w:val="0"/>
      <w:marBottom w:val="0"/>
      <w:divBdr>
        <w:top w:val="none" w:sz="0" w:space="0" w:color="auto"/>
        <w:left w:val="none" w:sz="0" w:space="0" w:color="auto"/>
        <w:bottom w:val="none" w:sz="0" w:space="0" w:color="auto"/>
        <w:right w:val="none" w:sz="0" w:space="0" w:color="auto"/>
      </w:divBdr>
    </w:div>
    <w:div w:id="1174150758">
      <w:bodyDiv w:val="1"/>
      <w:marLeft w:val="0"/>
      <w:marRight w:val="0"/>
      <w:marTop w:val="0"/>
      <w:marBottom w:val="0"/>
      <w:divBdr>
        <w:top w:val="none" w:sz="0" w:space="0" w:color="auto"/>
        <w:left w:val="none" w:sz="0" w:space="0" w:color="auto"/>
        <w:bottom w:val="none" w:sz="0" w:space="0" w:color="auto"/>
        <w:right w:val="none" w:sz="0" w:space="0" w:color="auto"/>
      </w:divBdr>
    </w:div>
    <w:div w:id="1209024723">
      <w:bodyDiv w:val="1"/>
      <w:marLeft w:val="0"/>
      <w:marRight w:val="0"/>
      <w:marTop w:val="0"/>
      <w:marBottom w:val="0"/>
      <w:divBdr>
        <w:top w:val="none" w:sz="0" w:space="0" w:color="auto"/>
        <w:left w:val="none" w:sz="0" w:space="0" w:color="auto"/>
        <w:bottom w:val="none" w:sz="0" w:space="0" w:color="auto"/>
        <w:right w:val="none" w:sz="0" w:space="0" w:color="auto"/>
      </w:divBdr>
    </w:div>
    <w:div w:id="1230192599">
      <w:bodyDiv w:val="1"/>
      <w:marLeft w:val="0"/>
      <w:marRight w:val="0"/>
      <w:marTop w:val="0"/>
      <w:marBottom w:val="0"/>
      <w:divBdr>
        <w:top w:val="none" w:sz="0" w:space="0" w:color="auto"/>
        <w:left w:val="none" w:sz="0" w:space="0" w:color="auto"/>
        <w:bottom w:val="none" w:sz="0" w:space="0" w:color="auto"/>
        <w:right w:val="none" w:sz="0" w:space="0" w:color="auto"/>
      </w:divBdr>
    </w:div>
    <w:div w:id="1245188160">
      <w:bodyDiv w:val="1"/>
      <w:marLeft w:val="0"/>
      <w:marRight w:val="0"/>
      <w:marTop w:val="0"/>
      <w:marBottom w:val="0"/>
      <w:divBdr>
        <w:top w:val="none" w:sz="0" w:space="0" w:color="auto"/>
        <w:left w:val="none" w:sz="0" w:space="0" w:color="auto"/>
        <w:bottom w:val="none" w:sz="0" w:space="0" w:color="auto"/>
        <w:right w:val="none" w:sz="0" w:space="0" w:color="auto"/>
      </w:divBdr>
    </w:div>
    <w:div w:id="1285623395">
      <w:bodyDiv w:val="1"/>
      <w:marLeft w:val="0"/>
      <w:marRight w:val="0"/>
      <w:marTop w:val="0"/>
      <w:marBottom w:val="0"/>
      <w:divBdr>
        <w:top w:val="none" w:sz="0" w:space="0" w:color="auto"/>
        <w:left w:val="none" w:sz="0" w:space="0" w:color="auto"/>
        <w:bottom w:val="none" w:sz="0" w:space="0" w:color="auto"/>
        <w:right w:val="none" w:sz="0" w:space="0" w:color="auto"/>
      </w:divBdr>
    </w:div>
    <w:div w:id="1312634972">
      <w:bodyDiv w:val="1"/>
      <w:marLeft w:val="0"/>
      <w:marRight w:val="0"/>
      <w:marTop w:val="0"/>
      <w:marBottom w:val="0"/>
      <w:divBdr>
        <w:top w:val="none" w:sz="0" w:space="0" w:color="auto"/>
        <w:left w:val="none" w:sz="0" w:space="0" w:color="auto"/>
        <w:bottom w:val="none" w:sz="0" w:space="0" w:color="auto"/>
        <w:right w:val="none" w:sz="0" w:space="0" w:color="auto"/>
      </w:divBdr>
    </w:div>
    <w:div w:id="1313753563">
      <w:bodyDiv w:val="1"/>
      <w:marLeft w:val="0"/>
      <w:marRight w:val="0"/>
      <w:marTop w:val="0"/>
      <w:marBottom w:val="0"/>
      <w:divBdr>
        <w:top w:val="none" w:sz="0" w:space="0" w:color="auto"/>
        <w:left w:val="none" w:sz="0" w:space="0" w:color="auto"/>
        <w:bottom w:val="none" w:sz="0" w:space="0" w:color="auto"/>
        <w:right w:val="none" w:sz="0" w:space="0" w:color="auto"/>
      </w:divBdr>
    </w:div>
    <w:div w:id="1324427954">
      <w:bodyDiv w:val="1"/>
      <w:marLeft w:val="0"/>
      <w:marRight w:val="0"/>
      <w:marTop w:val="0"/>
      <w:marBottom w:val="0"/>
      <w:divBdr>
        <w:top w:val="none" w:sz="0" w:space="0" w:color="auto"/>
        <w:left w:val="none" w:sz="0" w:space="0" w:color="auto"/>
        <w:bottom w:val="none" w:sz="0" w:space="0" w:color="auto"/>
        <w:right w:val="none" w:sz="0" w:space="0" w:color="auto"/>
      </w:divBdr>
    </w:div>
    <w:div w:id="1326282992">
      <w:bodyDiv w:val="1"/>
      <w:marLeft w:val="0"/>
      <w:marRight w:val="0"/>
      <w:marTop w:val="0"/>
      <w:marBottom w:val="0"/>
      <w:divBdr>
        <w:top w:val="none" w:sz="0" w:space="0" w:color="auto"/>
        <w:left w:val="none" w:sz="0" w:space="0" w:color="auto"/>
        <w:bottom w:val="none" w:sz="0" w:space="0" w:color="auto"/>
        <w:right w:val="none" w:sz="0" w:space="0" w:color="auto"/>
      </w:divBdr>
    </w:div>
    <w:div w:id="1363896369">
      <w:bodyDiv w:val="1"/>
      <w:marLeft w:val="0"/>
      <w:marRight w:val="0"/>
      <w:marTop w:val="0"/>
      <w:marBottom w:val="0"/>
      <w:divBdr>
        <w:top w:val="none" w:sz="0" w:space="0" w:color="auto"/>
        <w:left w:val="none" w:sz="0" w:space="0" w:color="auto"/>
        <w:bottom w:val="none" w:sz="0" w:space="0" w:color="auto"/>
        <w:right w:val="none" w:sz="0" w:space="0" w:color="auto"/>
      </w:divBdr>
    </w:div>
    <w:div w:id="1376195613">
      <w:bodyDiv w:val="1"/>
      <w:marLeft w:val="0"/>
      <w:marRight w:val="0"/>
      <w:marTop w:val="0"/>
      <w:marBottom w:val="0"/>
      <w:divBdr>
        <w:top w:val="none" w:sz="0" w:space="0" w:color="auto"/>
        <w:left w:val="none" w:sz="0" w:space="0" w:color="auto"/>
        <w:bottom w:val="none" w:sz="0" w:space="0" w:color="auto"/>
        <w:right w:val="none" w:sz="0" w:space="0" w:color="auto"/>
      </w:divBdr>
    </w:div>
    <w:div w:id="1412969504">
      <w:bodyDiv w:val="1"/>
      <w:marLeft w:val="0"/>
      <w:marRight w:val="0"/>
      <w:marTop w:val="0"/>
      <w:marBottom w:val="0"/>
      <w:divBdr>
        <w:top w:val="none" w:sz="0" w:space="0" w:color="auto"/>
        <w:left w:val="none" w:sz="0" w:space="0" w:color="auto"/>
        <w:bottom w:val="none" w:sz="0" w:space="0" w:color="auto"/>
        <w:right w:val="none" w:sz="0" w:space="0" w:color="auto"/>
      </w:divBdr>
    </w:div>
    <w:div w:id="1432509513">
      <w:bodyDiv w:val="1"/>
      <w:marLeft w:val="0"/>
      <w:marRight w:val="0"/>
      <w:marTop w:val="0"/>
      <w:marBottom w:val="0"/>
      <w:divBdr>
        <w:top w:val="none" w:sz="0" w:space="0" w:color="auto"/>
        <w:left w:val="none" w:sz="0" w:space="0" w:color="auto"/>
        <w:bottom w:val="none" w:sz="0" w:space="0" w:color="auto"/>
        <w:right w:val="none" w:sz="0" w:space="0" w:color="auto"/>
      </w:divBdr>
    </w:div>
    <w:div w:id="1463691950">
      <w:bodyDiv w:val="1"/>
      <w:marLeft w:val="0"/>
      <w:marRight w:val="0"/>
      <w:marTop w:val="0"/>
      <w:marBottom w:val="0"/>
      <w:divBdr>
        <w:top w:val="none" w:sz="0" w:space="0" w:color="auto"/>
        <w:left w:val="none" w:sz="0" w:space="0" w:color="auto"/>
        <w:bottom w:val="none" w:sz="0" w:space="0" w:color="auto"/>
        <w:right w:val="none" w:sz="0" w:space="0" w:color="auto"/>
      </w:divBdr>
    </w:div>
    <w:div w:id="1483161121">
      <w:bodyDiv w:val="1"/>
      <w:marLeft w:val="0"/>
      <w:marRight w:val="0"/>
      <w:marTop w:val="0"/>
      <w:marBottom w:val="0"/>
      <w:divBdr>
        <w:top w:val="none" w:sz="0" w:space="0" w:color="auto"/>
        <w:left w:val="none" w:sz="0" w:space="0" w:color="auto"/>
        <w:bottom w:val="none" w:sz="0" w:space="0" w:color="auto"/>
        <w:right w:val="none" w:sz="0" w:space="0" w:color="auto"/>
      </w:divBdr>
    </w:div>
    <w:div w:id="1493255298">
      <w:bodyDiv w:val="1"/>
      <w:marLeft w:val="0"/>
      <w:marRight w:val="0"/>
      <w:marTop w:val="0"/>
      <w:marBottom w:val="0"/>
      <w:divBdr>
        <w:top w:val="none" w:sz="0" w:space="0" w:color="auto"/>
        <w:left w:val="none" w:sz="0" w:space="0" w:color="auto"/>
        <w:bottom w:val="none" w:sz="0" w:space="0" w:color="auto"/>
        <w:right w:val="none" w:sz="0" w:space="0" w:color="auto"/>
      </w:divBdr>
    </w:div>
    <w:div w:id="1616013458">
      <w:bodyDiv w:val="1"/>
      <w:marLeft w:val="0"/>
      <w:marRight w:val="0"/>
      <w:marTop w:val="0"/>
      <w:marBottom w:val="0"/>
      <w:divBdr>
        <w:top w:val="none" w:sz="0" w:space="0" w:color="auto"/>
        <w:left w:val="none" w:sz="0" w:space="0" w:color="auto"/>
        <w:bottom w:val="none" w:sz="0" w:space="0" w:color="auto"/>
        <w:right w:val="none" w:sz="0" w:space="0" w:color="auto"/>
      </w:divBdr>
    </w:div>
    <w:div w:id="1624069078">
      <w:bodyDiv w:val="1"/>
      <w:marLeft w:val="0"/>
      <w:marRight w:val="0"/>
      <w:marTop w:val="0"/>
      <w:marBottom w:val="0"/>
      <w:divBdr>
        <w:top w:val="none" w:sz="0" w:space="0" w:color="auto"/>
        <w:left w:val="none" w:sz="0" w:space="0" w:color="auto"/>
        <w:bottom w:val="none" w:sz="0" w:space="0" w:color="auto"/>
        <w:right w:val="none" w:sz="0" w:space="0" w:color="auto"/>
      </w:divBdr>
    </w:div>
    <w:div w:id="1641500377">
      <w:bodyDiv w:val="1"/>
      <w:marLeft w:val="0"/>
      <w:marRight w:val="0"/>
      <w:marTop w:val="0"/>
      <w:marBottom w:val="0"/>
      <w:divBdr>
        <w:top w:val="none" w:sz="0" w:space="0" w:color="auto"/>
        <w:left w:val="none" w:sz="0" w:space="0" w:color="auto"/>
        <w:bottom w:val="none" w:sz="0" w:space="0" w:color="auto"/>
        <w:right w:val="none" w:sz="0" w:space="0" w:color="auto"/>
      </w:divBdr>
    </w:div>
    <w:div w:id="1683163679">
      <w:bodyDiv w:val="1"/>
      <w:marLeft w:val="0"/>
      <w:marRight w:val="0"/>
      <w:marTop w:val="0"/>
      <w:marBottom w:val="0"/>
      <w:divBdr>
        <w:top w:val="none" w:sz="0" w:space="0" w:color="auto"/>
        <w:left w:val="none" w:sz="0" w:space="0" w:color="auto"/>
        <w:bottom w:val="none" w:sz="0" w:space="0" w:color="auto"/>
        <w:right w:val="none" w:sz="0" w:space="0" w:color="auto"/>
      </w:divBdr>
    </w:div>
    <w:div w:id="1689022660">
      <w:bodyDiv w:val="1"/>
      <w:marLeft w:val="0"/>
      <w:marRight w:val="0"/>
      <w:marTop w:val="0"/>
      <w:marBottom w:val="0"/>
      <w:divBdr>
        <w:top w:val="none" w:sz="0" w:space="0" w:color="auto"/>
        <w:left w:val="none" w:sz="0" w:space="0" w:color="auto"/>
        <w:bottom w:val="none" w:sz="0" w:space="0" w:color="auto"/>
        <w:right w:val="none" w:sz="0" w:space="0" w:color="auto"/>
      </w:divBdr>
    </w:div>
    <w:div w:id="1696955346">
      <w:bodyDiv w:val="1"/>
      <w:marLeft w:val="0"/>
      <w:marRight w:val="0"/>
      <w:marTop w:val="0"/>
      <w:marBottom w:val="0"/>
      <w:divBdr>
        <w:top w:val="none" w:sz="0" w:space="0" w:color="auto"/>
        <w:left w:val="none" w:sz="0" w:space="0" w:color="auto"/>
        <w:bottom w:val="none" w:sz="0" w:space="0" w:color="auto"/>
        <w:right w:val="none" w:sz="0" w:space="0" w:color="auto"/>
      </w:divBdr>
    </w:div>
    <w:div w:id="1808931877">
      <w:bodyDiv w:val="1"/>
      <w:marLeft w:val="0"/>
      <w:marRight w:val="0"/>
      <w:marTop w:val="0"/>
      <w:marBottom w:val="0"/>
      <w:divBdr>
        <w:top w:val="none" w:sz="0" w:space="0" w:color="auto"/>
        <w:left w:val="none" w:sz="0" w:space="0" w:color="auto"/>
        <w:bottom w:val="none" w:sz="0" w:space="0" w:color="auto"/>
        <w:right w:val="none" w:sz="0" w:space="0" w:color="auto"/>
      </w:divBdr>
    </w:div>
    <w:div w:id="1862744414">
      <w:bodyDiv w:val="1"/>
      <w:marLeft w:val="0"/>
      <w:marRight w:val="0"/>
      <w:marTop w:val="0"/>
      <w:marBottom w:val="0"/>
      <w:divBdr>
        <w:top w:val="none" w:sz="0" w:space="0" w:color="auto"/>
        <w:left w:val="none" w:sz="0" w:space="0" w:color="auto"/>
        <w:bottom w:val="none" w:sz="0" w:space="0" w:color="auto"/>
        <w:right w:val="none" w:sz="0" w:space="0" w:color="auto"/>
      </w:divBdr>
    </w:div>
    <w:div w:id="1890143169">
      <w:bodyDiv w:val="1"/>
      <w:marLeft w:val="0"/>
      <w:marRight w:val="0"/>
      <w:marTop w:val="0"/>
      <w:marBottom w:val="0"/>
      <w:divBdr>
        <w:top w:val="none" w:sz="0" w:space="0" w:color="auto"/>
        <w:left w:val="none" w:sz="0" w:space="0" w:color="auto"/>
        <w:bottom w:val="none" w:sz="0" w:space="0" w:color="auto"/>
        <w:right w:val="none" w:sz="0" w:space="0" w:color="auto"/>
      </w:divBdr>
    </w:div>
    <w:div w:id="1901283313">
      <w:bodyDiv w:val="1"/>
      <w:marLeft w:val="0"/>
      <w:marRight w:val="0"/>
      <w:marTop w:val="0"/>
      <w:marBottom w:val="0"/>
      <w:divBdr>
        <w:top w:val="none" w:sz="0" w:space="0" w:color="auto"/>
        <w:left w:val="none" w:sz="0" w:space="0" w:color="auto"/>
        <w:bottom w:val="none" w:sz="0" w:space="0" w:color="auto"/>
        <w:right w:val="none" w:sz="0" w:space="0" w:color="auto"/>
      </w:divBdr>
    </w:div>
    <w:div w:id="1905723553">
      <w:bodyDiv w:val="1"/>
      <w:marLeft w:val="0"/>
      <w:marRight w:val="0"/>
      <w:marTop w:val="0"/>
      <w:marBottom w:val="0"/>
      <w:divBdr>
        <w:top w:val="none" w:sz="0" w:space="0" w:color="auto"/>
        <w:left w:val="none" w:sz="0" w:space="0" w:color="auto"/>
        <w:bottom w:val="none" w:sz="0" w:space="0" w:color="auto"/>
        <w:right w:val="none" w:sz="0" w:space="0" w:color="auto"/>
      </w:divBdr>
    </w:div>
    <w:div w:id="1923686693">
      <w:bodyDiv w:val="1"/>
      <w:marLeft w:val="0"/>
      <w:marRight w:val="0"/>
      <w:marTop w:val="0"/>
      <w:marBottom w:val="0"/>
      <w:divBdr>
        <w:top w:val="none" w:sz="0" w:space="0" w:color="auto"/>
        <w:left w:val="none" w:sz="0" w:space="0" w:color="auto"/>
        <w:bottom w:val="none" w:sz="0" w:space="0" w:color="auto"/>
        <w:right w:val="none" w:sz="0" w:space="0" w:color="auto"/>
      </w:divBdr>
    </w:div>
    <w:div w:id="1940289001">
      <w:bodyDiv w:val="1"/>
      <w:marLeft w:val="0"/>
      <w:marRight w:val="0"/>
      <w:marTop w:val="0"/>
      <w:marBottom w:val="0"/>
      <w:divBdr>
        <w:top w:val="none" w:sz="0" w:space="0" w:color="auto"/>
        <w:left w:val="none" w:sz="0" w:space="0" w:color="auto"/>
        <w:bottom w:val="none" w:sz="0" w:space="0" w:color="auto"/>
        <w:right w:val="none" w:sz="0" w:space="0" w:color="auto"/>
      </w:divBdr>
    </w:div>
    <w:div w:id="1999576921">
      <w:bodyDiv w:val="1"/>
      <w:marLeft w:val="0"/>
      <w:marRight w:val="0"/>
      <w:marTop w:val="0"/>
      <w:marBottom w:val="0"/>
      <w:divBdr>
        <w:top w:val="none" w:sz="0" w:space="0" w:color="auto"/>
        <w:left w:val="none" w:sz="0" w:space="0" w:color="auto"/>
        <w:bottom w:val="none" w:sz="0" w:space="0" w:color="auto"/>
        <w:right w:val="none" w:sz="0" w:space="0" w:color="auto"/>
      </w:divBdr>
    </w:div>
    <w:div w:id="2042852257">
      <w:bodyDiv w:val="1"/>
      <w:marLeft w:val="0"/>
      <w:marRight w:val="0"/>
      <w:marTop w:val="0"/>
      <w:marBottom w:val="0"/>
      <w:divBdr>
        <w:top w:val="none" w:sz="0" w:space="0" w:color="auto"/>
        <w:left w:val="none" w:sz="0" w:space="0" w:color="auto"/>
        <w:bottom w:val="none" w:sz="0" w:space="0" w:color="auto"/>
        <w:right w:val="none" w:sz="0" w:space="0" w:color="auto"/>
      </w:divBdr>
    </w:div>
    <w:div w:id="2061897769">
      <w:bodyDiv w:val="1"/>
      <w:marLeft w:val="0"/>
      <w:marRight w:val="0"/>
      <w:marTop w:val="0"/>
      <w:marBottom w:val="0"/>
      <w:divBdr>
        <w:top w:val="none" w:sz="0" w:space="0" w:color="auto"/>
        <w:left w:val="none" w:sz="0" w:space="0" w:color="auto"/>
        <w:bottom w:val="none" w:sz="0" w:space="0" w:color="auto"/>
        <w:right w:val="none" w:sz="0" w:space="0" w:color="auto"/>
      </w:divBdr>
    </w:div>
    <w:div w:id="2072775079">
      <w:bodyDiv w:val="1"/>
      <w:marLeft w:val="0"/>
      <w:marRight w:val="0"/>
      <w:marTop w:val="0"/>
      <w:marBottom w:val="0"/>
      <w:divBdr>
        <w:top w:val="none" w:sz="0" w:space="0" w:color="auto"/>
        <w:left w:val="none" w:sz="0" w:space="0" w:color="auto"/>
        <w:bottom w:val="none" w:sz="0" w:space="0" w:color="auto"/>
        <w:right w:val="none" w:sz="0" w:space="0" w:color="auto"/>
      </w:divBdr>
    </w:div>
    <w:div w:id="2110467416">
      <w:bodyDiv w:val="1"/>
      <w:marLeft w:val="0"/>
      <w:marRight w:val="0"/>
      <w:marTop w:val="0"/>
      <w:marBottom w:val="0"/>
      <w:divBdr>
        <w:top w:val="none" w:sz="0" w:space="0" w:color="auto"/>
        <w:left w:val="none" w:sz="0" w:space="0" w:color="auto"/>
        <w:bottom w:val="none" w:sz="0" w:space="0" w:color="auto"/>
        <w:right w:val="none" w:sz="0" w:space="0" w:color="auto"/>
      </w:divBdr>
    </w:div>
    <w:div w:id="21138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t.gov/2011/pub/Title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ga.ct.gov/2011/pub/Title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EE5F5-6920-431A-B391-08F24D25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2016-01-25T01:30:00Z</dcterms:created>
  <dcterms:modified xsi:type="dcterms:W3CDTF">2020-04-09T19:29:00Z</dcterms:modified>
</cp:coreProperties>
</file>